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F75774" w:rsidRDefault="001F282D" w:rsidP="001F282D">
      <w:pPr>
        <w:spacing w:after="0" w:line="360" w:lineRule="auto"/>
        <w:ind w:left="426"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-709295</wp:posOffset>
                </wp:positionH>
                <wp:positionV relativeFrom="paragraph">
                  <wp:posOffset>-339725</wp:posOffset>
                </wp:positionV>
                <wp:extent cx="914400" cy="25717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257175"/>
                        </a:xfrm>
                        <a:prstGeom prst="rect">
                          <a:avLst/>
                        </a:prstGeom>
                        <a:solidFill>
                          <a:srgbClr val="89477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C2374" w:rsidRPr="001F282D" w:rsidRDefault="002C2374" w:rsidP="001F282D">
                            <w:pPr>
                              <w:jc w:val="righ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F282D">
                              <w:rPr>
                                <w:rFonts w:ascii="Times New Roman" w:hAnsi="Times New Roman" w:cs="Times New Roman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left:0;text-align:left;margin-left:-55.85pt;margin-top:-26.75pt;width:1in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" fillcolor="#894776" strokecolor="#1f4d78 [1604]" strokeweight="1pt">
                <v:textbox>
                  <w:txbxContent>
                    <w:p w:rsidR="002C2374" w:rsidRPr="001F282D" w:rsidRDefault="002C2374" w:rsidP="001F282D">
                      <w:pPr>
                        <w:jc w:val="right"/>
                        <w:rPr>
                          <w:rFonts w:ascii="Times New Roman" w:hAnsi="Times New Roman" w:cs="Times New Roman"/>
                        </w:rPr>
                      </w:pPr>
                      <w:r w:rsidRPr="001F282D">
                        <w:rPr>
                          <w:rFonts w:ascii="Times New Roman" w:hAnsi="Times New Roman" w:cs="Times New Roman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</w:p>
    <w:p w:rsidR="001F282D" w:rsidRDefault="001F282D" w:rsidP="003869E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F282D">
        <w:rPr>
          <w:rFonts w:ascii="Times New Roman" w:hAnsi="Times New Roman" w:cs="Times New Roman"/>
          <w:b/>
          <w:sz w:val="32"/>
          <w:szCs w:val="32"/>
        </w:rPr>
        <w:t xml:space="preserve">СПИСЪК НА ЦИТИРАНИЯ </w:t>
      </w:r>
    </w:p>
    <w:p w:rsidR="00D713F6" w:rsidRDefault="001E2232" w:rsidP="003869E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7432">
        <w:rPr>
          <w:rFonts w:ascii="Times New Roman" w:hAnsi="Times New Roman" w:cs="Times New Roman"/>
          <w:b/>
          <w:sz w:val="28"/>
          <w:szCs w:val="28"/>
        </w:rPr>
        <w:t xml:space="preserve">на гл. ас. </w:t>
      </w:r>
      <w:r w:rsidR="00937432" w:rsidRPr="00937432">
        <w:rPr>
          <w:rFonts w:ascii="Times New Roman" w:hAnsi="Times New Roman" w:cs="Times New Roman"/>
          <w:b/>
          <w:sz w:val="28"/>
          <w:szCs w:val="28"/>
        </w:rPr>
        <w:t>д-р Ваня Желязкова Маруцова</w:t>
      </w:r>
      <w:r w:rsidRPr="00937432">
        <w:rPr>
          <w:rFonts w:ascii="Times New Roman" w:hAnsi="Times New Roman" w:cs="Times New Roman"/>
          <w:b/>
          <w:sz w:val="28"/>
          <w:szCs w:val="28"/>
        </w:rPr>
        <w:t>, двм</w:t>
      </w:r>
    </w:p>
    <w:p w:rsidR="00937432" w:rsidRPr="002D20C2" w:rsidRDefault="00937432" w:rsidP="00C92AD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D3C73">
        <w:rPr>
          <w:rFonts w:ascii="Times New Roman" w:hAnsi="Times New Roman" w:cs="Times New Roman"/>
          <w:sz w:val="24"/>
          <w:szCs w:val="24"/>
        </w:rPr>
        <w:t>представени за участие в конкурс за заемане на академична длъжност „Доцент“ в област на висше образование 6. Аграрни науки и ветеринарна медицина, професионално на</w:t>
      </w:r>
      <w:r w:rsidR="00EE4C58">
        <w:rPr>
          <w:rFonts w:ascii="Times New Roman" w:hAnsi="Times New Roman" w:cs="Times New Roman"/>
          <w:sz w:val="24"/>
          <w:szCs w:val="24"/>
        </w:rPr>
        <w:softHyphen/>
      </w:r>
      <w:r w:rsidRPr="002D3C73">
        <w:rPr>
          <w:rFonts w:ascii="Times New Roman" w:hAnsi="Times New Roman" w:cs="Times New Roman"/>
          <w:sz w:val="24"/>
          <w:szCs w:val="24"/>
        </w:rPr>
        <w:t>правление 6.4. Ветеринарна медицина, по научна специалност „Патология на животните“, към катедра „Вътрешни болести“, Ветеринарномедицински факултет, Тракийски универси</w:t>
      </w:r>
      <w:r w:rsidR="00EE4C58">
        <w:rPr>
          <w:rFonts w:ascii="Times New Roman" w:hAnsi="Times New Roman" w:cs="Times New Roman"/>
          <w:sz w:val="24"/>
          <w:szCs w:val="24"/>
        </w:rPr>
        <w:softHyphen/>
      </w:r>
      <w:r w:rsidRPr="002D3C73">
        <w:rPr>
          <w:rFonts w:ascii="Times New Roman" w:hAnsi="Times New Roman" w:cs="Times New Roman"/>
          <w:sz w:val="24"/>
          <w:szCs w:val="24"/>
        </w:rPr>
        <w:t xml:space="preserve">тет, обявен в „Държавен вестник“, </w:t>
      </w:r>
      <w:r w:rsidRPr="002D20C2">
        <w:rPr>
          <w:rFonts w:ascii="Times New Roman" w:hAnsi="Times New Roman" w:cs="Times New Roman"/>
          <w:sz w:val="24"/>
          <w:szCs w:val="24"/>
        </w:rPr>
        <w:t xml:space="preserve">бр. </w:t>
      </w:r>
      <w:r w:rsidR="002D20C2" w:rsidRPr="002D20C2">
        <w:rPr>
          <w:rFonts w:ascii="Times New Roman" w:hAnsi="Times New Roman" w:cs="Times New Roman"/>
          <w:sz w:val="24"/>
          <w:szCs w:val="24"/>
          <w:lang w:val="en-US"/>
        </w:rPr>
        <w:t>46</w:t>
      </w:r>
      <w:r w:rsidRPr="002D20C2">
        <w:rPr>
          <w:rFonts w:ascii="Times New Roman" w:hAnsi="Times New Roman" w:cs="Times New Roman"/>
          <w:sz w:val="24"/>
          <w:szCs w:val="24"/>
        </w:rPr>
        <w:t>/</w:t>
      </w:r>
      <w:r w:rsidR="002D20C2" w:rsidRPr="002D20C2">
        <w:rPr>
          <w:rFonts w:ascii="Times New Roman" w:hAnsi="Times New Roman" w:cs="Times New Roman"/>
          <w:sz w:val="24"/>
          <w:szCs w:val="24"/>
          <w:lang w:val="en-US"/>
        </w:rPr>
        <w:t>19</w:t>
      </w:r>
      <w:r w:rsidRPr="002D20C2">
        <w:rPr>
          <w:rFonts w:ascii="Times New Roman" w:hAnsi="Times New Roman" w:cs="Times New Roman"/>
          <w:sz w:val="24"/>
          <w:szCs w:val="24"/>
        </w:rPr>
        <w:t>.0</w:t>
      </w:r>
      <w:r w:rsidR="002D20C2" w:rsidRPr="002D20C2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2D20C2">
        <w:rPr>
          <w:rFonts w:ascii="Times New Roman" w:hAnsi="Times New Roman" w:cs="Times New Roman"/>
          <w:sz w:val="24"/>
          <w:szCs w:val="24"/>
        </w:rPr>
        <w:t>.202</w:t>
      </w:r>
      <w:r w:rsidR="002D20C2" w:rsidRPr="002D20C2"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2D20C2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E2143" w:rsidRPr="002D20C2" w:rsidRDefault="00FE2143" w:rsidP="009374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027F" w:rsidRPr="00E2027F" w:rsidRDefault="00E2027F" w:rsidP="00E2027F">
      <w:pPr>
        <w:spacing w:line="269" w:lineRule="atLeast"/>
        <w:ind w:firstLine="426"/>
        <w:jc w:val="both"/>
        <w:rPr>
          <w:rFonts w:ascii="Times New Roman" w:eastAsiaTheme="minorEastAsia" w:hAnsi="Times New Roman" w:cs="Times New Roman"/>
          <w:b/>
          <w:sz w:val="24"/>
          <w:szCs w:val="24"/>
          <w:shd w:val="clear" w:color="auto" w:fill="FEFEFE"/>
          <w:lang w:eastAsia="bg-BG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I. </w:t>
      </w:r>
      <w:r w:rsidRPr="00E2027F">
        <w:rPr>
          <w:rFonts w:ascii="Times New Roman" w:eastAsiaTheme="minorEastAsia" w:hAnsi="Times New Roman" w:cs="Times New Roman"/>
          <w:b/>
          <w:sz w:val="24"/>
          <w:szCs w:val="24"/>
          <w:shd w:val="clear" w:color="auto" w:fill="FEFEFE"/>
          <w:lang w:eastAsia="bg-BG"/>
        </w:rPr>
        <w:t>ЦИТИРАНИЯ ИЛИ РЕЦЕНЗИИ В НАУЧНИ ИЗДАНИЯ, РЕФЕРИРАНИ И ИНДЕКСИРАНИ В СВЕТОВНОИЗВЕСТНИ БАЗИ ДАННИ С НАУЧНА ИНФОРМА</w:t>
      </w:r>
      <w:r>
        <w:rPr>
          <w:rFonts w:ascii="Times New Roman" w:eastAsiaTheme="minorEastAsia" w:hAnsi="Times New Roman" w:cs="Times New Roman"/>
          <w:b/>
          <w:sz w:val="24"/>
          <w:szCs w:val="24"/>
          <w:shd w:val="clear" w:color="auto" w:fill="FEFEFE"/>
          <w:lang w:eastAsia="bg-BG"/>
        </w:rPr>
        <w:softHyphen/>
      </w:r>
      <w:r w:rsidRPr="00E2027F">
        <w:rPr>
          <w:rFonts w:ascii="Times New Roman" w:eastAsiaTheme="minorEastAsia" w:hAnsi="Times New Roman" w:cs="Times New Roman"/>
          <w:b/>
          <w:sz w:val="24"/>
          <w:szCs w:val="24"/>
          <w:shd w:val="clear" w:color="auto" w:fill="FEFEFE"/>
          <w:lang w:eastAsia="bg-BG"/>
        </w:rPr>
        <w:t>ЦИЯ ИЛИ В МОНОГРАФИИ И КОЛЕКТИВНИ ТОМОВЕ.</w:t>
      </w:r>
    </w:p>
    <w:p w:rsidR="00FC6C95" w:rsidRPr="00FC6C95" w:rsidRDefault="00E2027F" w:rsidP="003C2443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C6C95">
        <w:rPr>
          <w:rFonts w:ascii="Times New Roman" w:hAnsi="Times New Roman" w:cs="Times New Roman"/>
          <w:b/>
          <w:sz w:val="24"/>
          <w:szCs w:val="24"/>
          <w:lang w:val="en-US"/>
        </w:rPr>
        <w:t>I.</w:t>
      </w:r>
      <w:r w:rsidRPr="00E2027F">
        <w:rPr>
          <w:rFonts w:ascii="Times New Roman" w:hAnsi="Times New Roman" w:cs="Times New Roman"/>
          <w:b/>
          <w:sz w:val="24"/>
          <w:szCs w:val="24"/>
          <w:lang w:val="en-US"/>
        </w:rPr>
        <w:t xml:space="preserve">1. </w:t>
      </w:r>
      <w:r>
        <w:rPr>
          <w:rFonts w:ascii="Times New Roman" w:hAnsi="Times New Roman" w:cs="Times New Roman"/>
          <w:b/>
          <w:sz w:val="24"/>
          <w:szCs w:val="24"/>
        </w:rPr>
        <w:t>Цитирана публикация</w:t>
      </w:r>
      <w:r w:rsidR="00FC6C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="00FC6C95" w:rsidRPr="00FC6C95">
        <w:rPr>
          <w:rFonts w:ascii="Times New Roman" w:hAnsi="Times New Roman" w:cs="Times New Roman"/>
          <w:sz w:val="24"/>
          <w:szCs w:val="24"/>
        </w:rPr>
        <w:t xml:space="preserve">Binev, R., </w:t>
      </w:r>
      <w:r w:rsidR="00FC6C95" w:rsidRPr="00FC6C95">
        <w:rPr>
          <w:rFonts w:ascii="Times New Roman" w:hAnsi="Times New Roman" w:cs="Times New Roman"/>
          <w:b/>
          <w:sz w:val="24"/>
          <w:szCs w:val="24"/>
        </w:rPr>
        <w:t xml:space="preserve">Marutsova, </w:t>
      </w:r>
      <w:r w:rsidR="00FC6C95" w:rsidRPr="00FC6C95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FC6C95" w:rsidRPr="00FC6C95">
        <w:rPr>
          <w:rFonts w:ascii="Times New Roman" w:hAnsi="Times New Roman" w:cs="Times New Roman"/>
          <w:b/>
          <w:sz w:val="24"/>
          <w:szCs w:val="24"/>
        </w:rPr>
        <w:t xml:space="preserve">., </w:t>
      </w:r>
      <w:r w:rsidR="00FC6C95" w:rsidRPr="00FC6C95">
        <w:rPr>
          <w:rFonts w:ascii="Times New Roman" w:hAnsi="Times New Roman" w:cs="Times New Roman"/>
          <w:sz w:val="24"/>
          <w:szCs w:val="24"/>
        </w:rPr>
        <w:t xml:space="preserve">Radev, </w:t>
      </w:r>
      <w:r w:rsidR="00FC6C95" w:rsidRPr="00FC6C95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FC6C95" w:rsidRPr="00FC6C95">
        <w:rPr>
          <w:rFonts w:ascii="Times New Roman" w:hAnsi="Times New Roman" w:cs="Times New Roman"/>
          <w:sz w:val="24"/>
          <w:szCs w:val="24"/>
        </w:rPr>
        <w:t>.</w:t>
      </w:r>
      <w:r w:rsidR="00FC6C95" w:rsidRPr="00FC6C95">
        <w:rPr>
          <w:rFonts w:ascii="Times New Roman" w:hAnsi="Times New Roman" w:cs="Times New Roman"/>
          <w:sz w:val="24"/>
          <w:szCs w:val="24"/>
          <w:lang w:val="en-US"/>
        </w:rPr>
        <w:t xml:space="preserve"> C</w:t>
      </w:r>
      <w:r w:rsidR="00FC6C95" w:rsidRPr="00FC6C95">
        <w:rPr>
          <w:rFonts w:ascii="Times New Roman" w:hAnsi="Times New Roman" w:cs="Times New Roman"/>
          <w:sz w:val="24"/>
          <w:szCs w:val="24"/>
        </w:rPr>
        <w:t>linical and haemato</w:t>
      </w:r>
      <w:r w:rsidR="00FC6C95" w:rsidRPr="00FC6C95">
        <w:rPr>
          <w:rFonts w:ascii="Times New Roman" w:hAnsi="Times New Roman" w:cs="Times New Roman"/>
          <w:sz w:val="24"/>
          <w:szCs w:val="24"/>
        </w:rPr>
        <w:softHyphen/>
        <w:t>logical</w:t>
      </w:r>
      <w:r w:rsidR="00FC6C95" w:rsidRPr="00FC6C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C6C95" w:rsidRPr="00FC6C95">
        <w:rPr>
          <w:rFonts w:ascii="Times New Roman" w:hAnsi="Times New Roman" w:cs="Times New Roman"/>
          <w:sz w:val="24"/>
          <w:szCs w:val="24"/>
        </w:rPr>
        <w:t>studies on subclinical lactational ketosis in dairy goats. Agricultural</w:t>
      </w:r>
      <w:r w:rsidR="00FC6C95" w:rsidRPr="00FC6C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C6C95" w:rsidRPr="00FC6C95">
        <w:rPr>
          <w:rFonts w:ascii="Times New Roman" w:hAnsi="Times New Roman" w:cs="Times New Roman"/>
          <w:sz w:val="24"/>
          <w:szCs w:val="24"/>
        </w:rPr>
        <w:t>Science and Techno</w:t>
      </w:r>
      <w:r w:rsidR="00FC6C95">
        <w:rPr>
          <w:rFonts w:ascii="Times New Roman" w:hAnsi="Times New Roman" w:cs="Times New Roman"/>
          <w:sz w:val="24"/>
          <w:szCs w:val="24"/>
        </w:rPr>
        <w:softHyphen/>
      </w:r>
      <w:r w:rsidR="00FC6C95" w:rsidRPr="00FC6C95">
        <w:rPr>
          <w:rFonts w:ascii="Times New Roman" w:hAnsi="Times New Roman" w:cs="Times New Roman"/>
          <w:sz w:val="24"/>
          <w:szCs w:val="24"/>
        </w:rPr>
        <w:t>logy,</w:t>
      </w:r>
      <w:r w:rsidR="00FC6C95" w:rsidRPr="00FC6C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C6C95" w:rsidRPr="00FC6C95">
        <w:rPr>
          <w:rFonts w:ascii="Times New Roman" w:hAnsi="Times New Roman" w:cs="Times New Roman"/>
          <w:b/>
          <w:sz w:val="24"/>
          <w:szCs w:val="24"/>
          <w:lang w:val="en-US"/>
        </w:rPr>
        <w:t>2014</w:t>
      </w:r>
      <w:r w:rsidR="00FC6C95" w:rsidRPr="00FC6C9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FC6C95" w:rsidRPr="00FC6C95">
        <w:rPr>
          <w:rFonts w:ascii="Times New Roman" w:hAnsi="Times New Roman" w:cs="Times New Roman"/>
          <w:sz w:val="24"/>
          <w:szCs w:val="24"/>
        </w:rPr>
        <w:t xml:space="preserve"> 6, (4),</w:t>
      </w:r>
      <w:r w:rsidR="00FC6C95" w:rsidRPr="00FC6C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C6C95" w:rsidRPr="00FC6C95">
        <w:rPr>
          <w:rFonts w:ascii="Times New Roman" w:hAnsi="Times New Roman" w:cs="Times New Roman"/>
          <w:sz w:val="24"/>
          <w:szCs w:val="24"/>
        </w:rPr>
        <w:t>427-430.</w:t>
      </w:r>
    </w:p>
    <w:p w:rsidR="00FC6C95" w:rsidRDefault="00FC6C95" w:rsidP="003C2443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FC6C95" w:rsidRPr="00FC6C95" w:rsidRDefault="00FC6C95" w:rsidP="003C2443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Цитати:</w:t>
      </w:r>
    </w:p>
    <w:p w:rsidR="00E2027F" w:rsidRDefault="00E2027F" w:rsidP="003C2443">
      <w:pPr>
        <w:pStyle w:val="ListParagraph"/>
        <w:pBdr>
          <w:top w:val="single" w:sz="4" w:space="1" w:color="auto"/>
          <w:bottom w:val="single" w:sz="4" w:space="1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FC6C9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C6C95" w:rsidRPr="00FC6C95">
        <w:rPr>
          <w:rFonts w:ascii="Times New Roman" w:hAnsi="Times New Roman" w:cs="Times New Roman"/>
          <w:i/>
          <w:sz w:val="24"/>
          <w:szCs w:val="24"/>
        </w:rPr>
        <w:t xml:space="preserve">Šalavardić Klir, Ž., Novoselec, J., Castro-Montoya, J.M., Šperanda, M., Đidara, M., Molkentin, J., Mioč, B., Dickhoefer, U., Antunović, Z. The effect of dietary pumpkin seed cake and extruded linseed on blood haemato-chemicals and milk quality in Alpine goats during early lactation. Mljekarstvo, </w:t>
      </w:r>
      <w:r w:rsidR="00FC6C95" w:rsidRPr="00FC6C95">
        <w:rPr>
          <w:rFonts w:ascii="Times New Roman" w:hAnsi="Times New Roman" w:cs="Times New Roman"/>
          <w:b/>
          <w:i/>
          <w:sz w:val="24"/>
          <w:szCs w:val="24"/>
        </w:rPr>
        <w:t>2021</w:t>
      </w:r>
      <w:r w:rsidR="00FC6C95" w:rsidRPr="00FC6C95">
        <w:rPr>
          <w:rFonts w:ascii="Times New Roman" w:hAnsi="Times New Roman" w:cs="Times New Roman"/>
          <w:i/>
          <w:sz w:val="24"/>
          <w:szCs w:val="24"/>
        </w:rPr>
        <w:t xml:space="preserve">, 71, </w:t>
      </w:r>
      <w:r w:rsidR="0089757A"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r w:rsidR="00FC6C95" w:rsidRPr="00FC6C95">
        <w:rPr>
          <w:rFonts w:ascii="Times New Roman" w:hAnsi="Times New Roman" w:cs="Times New Roman"/>
          <w:i/>
          <w:sz w:val="24"/>
          <w:szCs w:val="24"/>
        </w:rPr>
        <w:t>1</w:t>
      </w:r>
      <w:r w:rsidR="0089757A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  <w:r w:rsidR="00FC6C95" w:rsidRPr="00FC6C95">
        <w:rPr>
          <w:rFonts w:ascii="Times New Roman" w:hAnsi="Times New Roman" w:cs="Times New Roman"/>
          <w:i/>
          <w:sz w:val="24"/>
          <w:szCs w:val="24"/>
        </w:rPr>
        <w:t>, 13-24 (SJR-0.170, Q4)</w:t>
      </w:r>
    </w:p>
    <w:p w:rsidR="003C2443" w:rsidRDefault="003C2443" w:rsidP="003C2443">
      <w:pPr>
        <w:pStyle w:val="ListParagraph"/>
        <w:pBdr>
          <w:top w:val="single" w:sz="4" w:space="1" w:color="auto"/>
          <w:bottom w:val="single" w:sz="4" w:space="1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C2443" w:rsidRDefault="003C2443" w:rsidP="003C2443">
      <w:pPr>
        <w:pStyle w:val="ListParagraph"/>
        <w:pBdr>
          <w:top w:val="single" w:sz="4" w:space="1" w:color="auto"/>
          <w:bottom w:val="single" w:sz="4" w:space="1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3C2443">
        <w:rPr>
          <w:rFonts w:ascii="Times New Roman" w:hAnsi="Times New Roman" w:cs="Times New Roman"/>
          <w:b/>
          <w:sz w:val="24"/>
          <w:szCs w:val="24"/>
          <w:lang w:val="en-US"/>
        </w:rPr>
        <w:t>2.</w:t>
      </w:r>
      <w:r>
        <w:rPr>
          <w:lang w:val="en-US"/>
        </w:rPr>
        <w:t xml:space="preserve"> </w:t>
      </w:r>
      <w:r w:rsidRPr="003C2443">
        <w:rPr>
          <w:rFonts w:ascii="Times New Roman" w:hAnsi="Times New Roman" w:cs="Times New Roman"/>
          <w:i/>
          <w:sz w:val="24"/>
          <w:szCs w:val="24"/>
          <w:lang w:val="en-US"/>
        </w:rPr>
        <w:t>Simões, J., Margatho, G.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3C2443">
        <w:rPr>
          <w:rFonts w:ascii="Times New Roman" w:hAnsi="Times New Roman" w:cs="Times New Roman"/>
          <w:i/>
          <w:sz w:val="24"/>
          <w:szCs w:val="24"/>
          <w:lang w:val="en-US"/>
        </w:rPr>
        <w:t>Metabolic periparturient diseases in small ruminants: an update. Applied Sciences,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3C2443">
        <w:rPr>
          <w:rFonts w:ascii="Times New Roman" w:hAnsi="Times New Roman" w:cs="Times New Roman"/>
          <w:b/>
          <w:i/>
          <w:sz w:val="24"/>
          <w:szCs w:val="24"/>
          <w:lang w:val="en-US"/>
        </w:rPr>
        <w:t>2024,</w:t>
      </w:r>
      <w:r w:rsidRPr="003C244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14,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9757A"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21</w:t>
      </w:r>
      <w:r w:rsidR="0089757A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, 10073</w:t>
      </w:r>
      <w:r w:rsidRPr="003C244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(I.F-2.5)</w:t>
      </w:r>
    </w:p>
    <w:p w:rsidR="003C2443" w:rsidRPr="003C2443" w:rsidRDefault="003C2443" w:rsidP="003C2443">
      <w:pPr>
        <w:pStyle w:val="ListParagraph"/>
        <w:pBdr>
          <w:top w:val="single" w:sz="4" w:space="1" w:color="auto"/>
          <w:bottom w:val="single" w:sz="4" w:space="1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3C2443" w:rsidRPr="003C2443" w:rsidRDefault="003C2443" w:rsidP="003C244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2443">
        <w:rPr>
          <w:rFonts w:ascii="Times New Roman" w:hAnsi="Times New Roman" w:cs="Times New Roman"/>
          <w:b/>
          <w:sz w:val="24"/>
          <w:szCs w:val="24"/>
        </w:rPr>
        <w:t xml:space="preserve">  I.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3C2443">
        <w:rPr>
          <w:rFonts w:ascii="Times New Roman" w:hAnsi="Times New Roman" w:cs="Times New Roman"/>
          <w:b/>
          <w:sz w:val="24"/>
          <w:szCs w:val="24"/>
        </w:rPr>
        <w:t>. Цитирана публикация: Marutsova, V.</w:t>
      </w:r>
      <w:r w:rsidRPr="003C244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3C2443">
        <w:rPr>
          <w:rFonts w:ascii="Times New Roman" w:hAnsi="Times New Roman" w:cs="Times New Roman"/>
          <w:sz w:val="24"/>
          <w:szCs w:val="24"/>
        </w:rPr>
        <w:t>Changes in blood enzyme activities in ewes with ketosis. Intemational Journal of Advanced Research,</w:t>
      </w:r>
      <w:r w:rsidRPr="003C24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2443">
        <w:rPr>
          <w:rFonts w:ascii="Times New Roman" w:hAnsi="Times New Roman" w:cs="Times New Roman"/>
          <w:b/>
          <w:sz w:val="24"/>
          <w:szCs w:val="24"/>
          <w:lang w:val="en-US"/>
        </w:rPr>
        <w:t>2015</w:t>
      </w:r>
      <w:r w:rsidRPr="003C244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3C2443">
        <w:rPr>
          <w:rFonts w:ascii="Times New Roman" w:hAnsi="Times New Roman" w:cs="Times New Roman"/>
          <w:sz w:val="24"/>
          <w:szCs w:val="24"/>
        </w:rPr>
        <w:t>3, (6), 462-473</w:t>
      </w:r>
      <w:r w:rsidRPr="003C244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C2443" w:rsidRDefault="003C2443" w:rsidP="003C2443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3C2443" w:rsidRPr="00FC6C95" w:rsidRDefault="003C2443" w:rsidP="003C244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Цитати:</w:t>
      </w:r>
    </w:p>
    <w:p w:rsidR="003C2443" w:rsidRDefault="00B1101A" w:rsidP="003C2443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="003C244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60661" w:rsidRPr="00460661">
        <w:rPr>
          <w:rFonts w:ascii="Times New Roman" w:hAnsi="Times New Roman" w:cs="Times New Roman"/>
          <w:i/>
          <w:sz w:val="24"/>
          <w:szCs w:val="24"/>
        </w:rPr>
        <w:t>Vasava, P.R., Jani, R.G., Goswami, H.V., Rathwa, S.D., Tandel, F.B.</w:t>
      </w:r>
      <w:r w:rsidR="0046066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460661" w:rsidRPr="00460661">
        <w:rPr>
          <w:rFonts w:ascii="Times New Roman" w:hAnsi="Times New Roman" w:cs="Times New Roman"/>
          <w:i/>
          <w:sz w:val="24"/>
          <w:szCs w:val="24"/>
        </w:rPr>
        <w:t xml:space="preserve"> Studies on clinical signs and biochemical alteration in pregnancy toxemic goats. Veterinary World,</w:t>
      </w:r>
      <w:r w:rsidR="0046066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460661" w:rsidRPr="00460661">
        <w:rPr>
          <w:rFonts w:ascii="Times New Roman" w:hAnsi="Times New Roman" w:cs="Times New Roman"/>
          <w:b/>
          <w:i/>
          <w:sz w:val="24"/>
          <w:szCs w:val="24"/>
          <w:lang w:val="en-US"/>
        </w:rPr>
        <w:t>2016</w:t>
      </w:r>
      <w:r w:rsidR="00460661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="0089757A">
        <w:rPr>
          <w:rFonts w:ascii="Times New Roman" w:hAnsi="Times New Roman" w:cs="Times New Roman"/>
          <w:i/>
          <w:sz w:val="24"/>
          <w:szCs w:val="24"/>
        </w:rPr>
        <w:t xml:space="preserve"> 9, (8), 869-874</w:t>
      </w:r>
      <w:r w:rsidR="0089757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460661" w:rsidRPr="00460661">
        <w:rPr>
          <w:rFonts w:ascii="Times New Roman" w:hAnsi="Times New Roman" w:cs="Times New Roman"/>
          <w:i/>
          <w:sz w:val="24"/>
          <w:szCs w:val="24"/>
        </w:rPr>
        <w:t>(SJR - 0.390, SNIP - 0.965)</w:t>
      </w:r>
    </w:p>
    <w:p w:rsidR="00460661" w:rsidRDefault="00460661" w:rsidP="003C2443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60661" w:rsidRDefault="00B1101A" w:rsidP="004606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="00460661">
        <w:rPr>
          <w:rFonts w:ascii="Times New Roman" w:hAnsi="Times New Roman" w:cs="Times New Roman"/>
          <w:b/>
          <w:sz w:val="24"/>
          <w:szCs w:val="24"/>
        </w:rPr>
        <w:t>.</w:t>
      </w:r>
      <w:r w:rsidR="00460661" w:rsidRPr="00460661">
        <w:t xml:space="preserve"> </w:t>
      </w:r>
      <w:r w:rsidR="00460661" w:rsidRPr="00460661">
        <w:rPr>
          <w:rFonts w:ascii="Times New Roman" w:hAnsi="Times New Roman" w:cs="Times New Roman"/>
          <w:i/>
          <w:sz w:val="24"/>
          <w:szCs w:val="24"/>
        </w:rPr>
        <w:t>Błaszczyk, B., Stankiewicz, T., Lasota, B., Wieczorek-DĄbrowska, M.,</w:t>
      </w:r>
      <w:r w:rsidR="00460661">
        <w:rPr>
          <w:rFonts w:ascii="Times New Roman" w:hAnsi="Times New Roman" w:cs="Times New Roman"/>
          <w:i/>
          <w:sz w:val="24"/>
          <w:szCs w:val="24"/>
        </w:rPr>
        <w:t xml:space="preserve"> Brzozowska, A., Wojtasiak, N.,</w:t>
      </w:r>
      <w:r w:rsidR="0046066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460661" w:rsidRPr="00460661">
        <w:rPr>
          <w:rFonts w:ascii="Times New Roman" w:hAnsi="Times New Roman" w:cs="Times New Roman"/>
          <w:i/>
          <w:sz w:val="24"/>
          <w:szCs w:val="24"/>
        </w:rPr>
        <w:t xml:space="preserve">Chundekkad, P. Biochemische Parameter in der perinatalen Periode bei Pommern-und Suffolk-Schafen mit Einlings-oder Zwillingsträchtigkeit. Züchtungskunde, </w:t>
      </w:r>
      <w:r w:rsidR="00460661" w:rsidRPr="00460661">
        <w:rPr>
          <w:rFonts w:ascii="Times New Roman" w:hAnsi="Times New Roman" w:cs="Times New Roman"/>
          <w:b/>
          <w:i/>
          <w:sz w:val="24"/>
          <w:szCs w:val="24"/>
          <w:lang w:val="en-US"/>
        </w:rPr>
        <w:t>201</w:t>
      </w:r>
      <w:r w:rsidR="00460661" w:rsidRPr="00460661">
        <w:rPr>
          <w:rFonts w:ascii="Times New Roman" w:hAnsi="Times New Roman" w:cs="Times New Roman"/>
          <w:b/>
          <w:i/>
          <w:sz w:val="24"/>
          <w:szCs w:val="24"/>
        </w:rPr>
        <w:t>9</w:t>
      </w:r>
      <w:r w:rsidR="00460661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="00AD260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460661" w:rsidRPr="00460661">
        <w:rPr>
          <w:rFonts w:ascii="Times New Roman" w:hAnsi="Times New Roman" w:cs="Times New Roman"/>
          <w:i/>
          <w:sz w:val="24"/>
          <w:szCs w:val="24"/>
        </w:rPr>
        <w:t>1, (5) (I.F-0.2, SJR-0.135)</w:t>
      </w:r>
    </w:p>
    <w:p w:rsidR="00AD260D" w:rsidRDefault="00AD260D" w:rsidP="0046066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F6E76" w:rsidRDefault="00095176" w:rsidP="007F6E76">
      <w:pPr>
        <w:pStyle w:val="ListParagraph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="00AD260D">
        <w:rPr>
          <w:rFonts w:ascii="Times New Roman" w:hAnsi="Times New Roman" w:cs="Times New Roman"/>
          <w:b/>
          <w:sz w:val="24"/>
          <w:szCs w:val="24"/>
        </w:rPr>
        <w:t>.</w:t>
      </w:r>
      <w:r w:rsidR="00AD260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AD260D">
        <w:rPr>
          <w:rFonts w:ascii="Times New Roman" w:hAnsi="Times New Roman" w:cs="Times New Roman"/>
          <w:i/>
          <w:sz w:val="24"/>
          <w:szCs w:val="24"/>
          <w:lang w:val="en-US"/>
        </w:rPr>
        <w:t>Fiore, E.,</w:t>
      </w:r>
      <w:r w:rsidR="00AD260D" w:rsidRPr="00AD260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Lisuzzo, A., Tessari, R., Spissu, N., Moscati, L., Morgante, M., Gianesella, M., Badon, T., Mazzotta, E., Berlanda, M., Contiero, B., Fiore, F.</w:t>
      </w:r>
      <w:r w:rsidR="00AD260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AD260D" w:rsidRPr="00AD260D">
        <w:rPr>
          <w:rFonts w:ascii="Times New Roman" w:hAnsi="Times New Roman" w:cs="Times New Roman"/>
          <w:i/>
          <w:sz w:val="24"/>
          <w:szCs w:val="24"/>
          <w:lang w:val="en-US"/>
        </w:rPr>
        <w:t xml:space="preserve">Milk fatty acids composition changes according to β-hydroxybutyrate concentrations in ewes during early lactation. Animals, </w:t>
      </w:r>
      <w:r w:rsidR="00AD260D" w:rsidRPr="00AD260D">
        <w:rPr>
          <w:rFonts w:ascii="Times New Roman" w:hAnsi="Times New Roman" w:cs="Times New Roman"/>
          <w:b/>
          <w:i/>
          <w:sz w:val="24"/>
          <w:szCs w:val="24"/>
          <w:lang w:val="en-US"/>
        </w:rPr>
        <w:t>2021,</w:t>
      </w:r>
      <w:r w:rsidR="00AD260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11, 1371 </w:t>
      </w:r>
      <w:r w:rsidR="00AD260D" w:rsidRPr="00AD260D">
        <w:rPr>
          <w:rFonts w:ascii="Times New Roman" w:hAnsi="Times New Roman" w:cs="Times New Roman"/>
          <w:i/>
          <w:sz w:val="24"/>
          <w:szCs w:val="24"/>
          <w:lang w:val="en-US"/>
        </w:rPr>
        <w:t>(IF-2.323)</w:t>
      </w:r>
    </w:p>
    <w:p w:rsidR="007F6E76" w:rsidRDefault="007F6E76" w:rsidP="007F6E76">
      <w:pPr>
        <w:pStyle w:val="ListParagraph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AD260D" w:rsidRDefault="001F3424" w:rsidP="007F6E76">
      <w:pPr>
        <w:pStyle w:val="ListParagraph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="00AD260D" w:rsidRPr="00AD260D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7F6E7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7F6E76" w:rsidRPr="007F6E76">
        <w:rPr>
          <w:rFonts w:ascii="Times New Roman" w:hAnsi="Times New Roman" w:cs="Times New Roman"/>
          <w:i/>
          <w:sz w:val="24"/>
          <w:szCs w:val="24"/>
          <w:lang w:val="en-US"/>
        </w:rPr>
        <w:t xml:space="preserve">Varanis, L.F.M., Oliveira, K.A., Araújo, </w:t>
      </w:r>
      <w:r w:rsidR="007F6E76">
        <w:rPr>
          <w:rFonts w:ascii="Times New Roman" w:hAnsi="Times New Roman" w:cs="Times New Roman"/>
          <w:i/>
          <w:sz w:val="24"/>
          <w:szCs w:val="24"/>
          <w:lang w:val="en-US"/>
        </w:rPr>
        <w:t xml:space="preserve">C.M., Guimarães da Cruz, W.F., </w:t>
      </w:r>
      <w:r w:rsidR="007F6E76" w:rsidRPr="007F6E76">
        <w:rPr>
          <w:rFonts w:ascii="Times New Roman" w:hAnsi="Times New Roman" w:cs="Times New Roman"/>
          <w:i/>
          <w:sz w:val="24"/>
          <w:szCs w:val="24"/>
          <w:lang w:val="en-US"/>
        </w:rPr>
        <w:t xml:space="preserve">Macedo </w:t>
      </w:r>
      <w:r w:rsidR="007F6E76">
        <w:rPr>
          <w:rFonts w:ascii="Times New Roman" w:hAnsi="Times New Roman" w:cs="Times New Roman"/>
          <w:i/>
          <w:sz w:val="24"/>
          <w:szCs w:val="24"/>
          <w:lang w:val="en-US"/>
        </w:rPr>
        <w:t xml:space="preserve">Júnior, </w:t>
      </w:r>
      <w:r w:rsidR="007F6E76">
        <w:rPr>
          <w:rFonts w:ascii="Times New Roman" w:hAnsi="Times New Roman" w:cs="Times New Roman"/>
          <w:i/>
          <w:sz w:val="24"/>
          <w:szCs w:val="24"/>
          <w:lang w:val="en-US"/>
        </w:rPr>
        <w:lastRenderedPageBreak/>
        <w:t>G.de L.</w:t>
      </w:r>
      <w:r w:rsidR="007F6E76" w:rsidRPr="007F6E7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Serum biochemical reference ranges for pregnant sheep. Bioscience Journal, </w:t>
      </w:r>
      <w:r w:rsidR="007F6E76" w:rsidRPr="007F6E76">
        <w:rPr>
          <w:rFonts w:ascii="Times New Roman" w:hAnsi="Times New Roman" w:cs="Times New Roman"/>
          <w:b/>
          <w:i/>
          <w:sz w:val="24"/>
          <w:szCs w:val="24"/>
          <w:lang w:val="en-US"/>
        </w:rPr>
        <w:t>2021,</w:t>
      </w:r>
      <w:r w:rsidR="007F6E7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37, e37036 </w:t>
      </w:r>
      <w:r w:rsidR="007F6E76" w:rsidRPr="007F6E76">
        <w:rPr>
          <w:rFonts w:ascii="Times New Roman" w:hAnsi="Times New Roman" w:cs="Times New Roman"/>
          <w:i/>
          <w:sz w:val="24"/>
          <w:szCs w:val="24"/>
          <w:lang w:val="en-US"/>
        </w:rPr>
        <w:t>(SJR-0.197, Q3)</w:t>
      </w:r>
    </w:p>
    <w:p w:rsidR="007F6E76" w:rsidRDefault="007F6E76" w:rsidP="007F6E76">
      <w:pPr>
        <w:pStyle w:val="ListParagraph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7F6E76" w:rsidRDefault="001F3424" w:rsidP="007F6E76">
      <w:pPr>
        <w:pStyle w:val="ListParagraph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  <w:r w:rsidR="007F6E76" w:rsidRPr="00AD260D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7F6E7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7F6E76" w:rsidRPr="007F6E76">
        <w:rPr>
          <w:rFonts w:ascii="Times New Roman" w:hAnsi="Times New Roman" w:cs="Times New Roman"/>
          <w:i/>
          <w:sz w:val="24"/>
          <w:szCs w:val="24"/>
          <w:lang w:val="en-US"/>
        </w:rPr>
        <w:t>Lisuzzo, A., Fiore, F., Harvatine, K., Mazzotta, E., Berlanda, M., Spissu, N., Badon, T., Contiero, B., Moscati, L., Fiore, E.</w:t>
      </w:r>
      <w:r w:rsidR="007F6E7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7F6E76" w:rsidRPr="007F6E76">
        <w:rPr>
          <w:rFonts w:ascii="Times New Roman" w:hAnsi="Times New Roman" w:cs="Times New Roman"/>
          <w:i/>
          <w:sz w:val="24"/>
          <w:szCs w:val="24"/>
          <w:lang w:val="en-US"/>
        </w:rPr>
        <w:t>Changes in plasma fatty acids profle in hyperketonemic ewes during early lactation: a prelim</w:t>
      </w:r>
      <w:r w:rsidR="007F6E76">
        <w:rPr>
          <w:rFonts w:ascii="Times New Roman" w:hAnsi="Times New Roman" w:cs="Times New Roman"/>
          <w:i/>
          <w:sz w:val="24"/>
          <w:szCs w:val="24"/>
          <w:lang w:val="en-US"/>
        </w:rPr>
        <w:t xml:space="preserve">inary study. Scientifc Reports, </w:t>
      </w:r>
      <w:r w:rsidR="007F6E76" w:rsidRPr="007F6E76">
        <w:rPr>
          <w:rFonts w:ascii="Times New Roman" w:hAnsi="Times New Roman" w:cs="Times New Roman"/>
          <w:b/>
          <w:i/>
          <w:sz w:val="24"/>
          <w:szCs w:val="24"/>
          <w:lang w:val="en-US"/>
        </w:rPr>
        <w:t>2022,</w:t>
      </w:r>
      <w:r w:rsidR="007F6E7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12, 17017 (I.F-3.9)</w:t>
      </w:r>
    </w:p>
    <w:p w:rsidR="00564D40" w:rsidRDefault="00564D40" w:rsidP="007F6E76">
      <w:pPr>
        <w:pStyle w:val="ListParagraph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2660F2" w:rsidRPr="001C45BD" w:rsidRDefault="001F3424" w:rsidP="001C45BD">
      <w:pPr>
        <w:pStyle w:val="ListParagraph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8</w:t>
      </w:r>
      <w:r w:rsidR="00564D40" w:rsidRPr="00AD260D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564D4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564D40" w:rsidRPr="00564D40">
        <w:rPr>
          <w:rFonts w:ascii="Times New Roman" w:hAnsi="Times New Roman" w:cs="Times New Roman"/>
          <w:i/>
          <w:sz w:val="24"/>
          <w:szCs w:val="24"/>
          <w:lang w:val="en-US"/>
        </w:rPr>
        <w:t>Souto, R.J.C., Soares, G.S.L., Macedo, A.T.M., Cajueiro, J.F.D.P., Santos, U.F.D., Soares, P.C., Afonso, J.A.B., Mendonça, C.L.D.</w:t>
      </w:r>
      <w:r w:rsidR="00564D4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564D40" w:rsidRPr="00564D40">
        <w:rPr>
          <w:rFonts w:ascii="Times New Roman" w:hAnsi="Times New Roman" w:cs="Times New Roman"/>
          <w:i/>
          <w:sz w:val="24"/>
          <w:szCs w:val="24"/>
          <w:lang w:val="en-US"/>
        </w:rPr>
        <w:t xml:space="preserve">Indicadores proteicos, enzimáticos e minerais da toxemia da prenhez clínica e subclínica durante o período de transição de cabras leiteiras / Protein, enzymatic and mineral indicators of clinical and subclinical pregnancy toxemia during the transitional period in dairy goats/. Ciência Animal Brasileira, </w:t>
      </w:r>
      <w:r w:rsidR="00564D40" w:rsidRPr="00564D40">
        <w:rPr>
          <w:rFonts w:ascii="Times New Roman" w:hAnsi="Times New Roman" w:cs="Times New Roman"/>
          <w:b/>
          <w:i/>
          <w:sz w:val="24"/>
          <w:szCs w:val="24"/>
          <w:lang w:val="en-US"/>
        </w:rPr>
        <w:t>2023</w:t>
      </w:r>
      <w:r w:rsidR="00564D40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564D40" w:rsidRPr="00564D40">
        <w:rPr>
          <w:rFonts w:ascii="Times New Roman" w:hAnsi="Times New Roman" w:cs="Times New Roman"/>
          <w:i/>
          <w:sz w:val="24"/>
          <w:szCs w:val="24"/>
          <w:lang w:val="en-US"/>
        </w:rPr>
        <w:t>24, e-75182 (SJR-0.190; Q3)</w:t>
      </w:r>
    </w:p>
    <w:p w:rsidR="001F3424" w:rsidRDefault="001F3424" w:rsidP="002660F2">
      <w:pPr>
        <w:pStyle w:val="ListParagraph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660F2" w:rsidRDefault="00A235CE" w:rsidP="002660F2">
      <w:pPr>
        <w:pStyle w:val="ListParagraph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9</w:t>
      </w:r>
      <w:r w:rsidR="002660F2" w:rsidRPr="00AD260D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2660F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2660F2" w:rsidRPr="002660F2">
        <w:rPr>
          <w:rFonts w:ascii="Times New Roman" w:hAnsi="Times New Roman" w:cs="Times New Roman"/>
          <w:i/>
          <w:sz w:val="24"/>
          <w:szCs w:val="24"/>
          <w:lang w:val="en-US"/>
        </w:rPr>
        <w:t xml:space="preserve">Bouzenzana, M., Azizi, A., Hanachi, S., Benembarek, K., Zebiri, M. E., </w:t>
      </w:r>
      <w:r w:rsidR="002660F2">
        <w:rPr>
          <w:rFonts w:ascii="Times New Roman" w:hAnsi="Times New Roman" w:cs="Times New Roman"/>
          <w:i/>
          <w:sz w:val="24"/>
          <w:szCs w:val="24"/>
          <w:lang w:val="en-US"/>
        </w:rPr>
        <w:t xml:space="preserve">Arzour-Lakehal, N., Meziane, T. </w:t>
      </w:r>
      <w:r w:rsidR="002660F2" w:rsidRPr="002660F2">
        <w:rPr>
          <w:rFonts w:ascii="Times New Roman" w:hAnsi="Times New Roman" w:cs="Times New Roman"/>
          <w:i/>
          <w:sz w:val="24"/>
          <w:szCs w:val="24"/>
          <w:lang w:val="en-US"/>
        </w:rPr>
        <w:t xml:space="preserve">Risk factors and metabolic indicators associated with the percentage frequency of subclinical ketosis on Ouled Djellal ewes in eastern highlands of Algeria. Revista Cientifica de la Facultade de Veterinaria, </w:t>
      </w:r>
      <w:r w:rsidR="002660F2" w:rsidRPr="004C7EE2">
        <w:rPr>
          <w:rFonts w:ascii="Times New Roman" w:hAnsi="Times New Roman" w:cs="Times New Roman"/>
          <w:b/>
          <w:i/>
          <w:sz w:val="24"/>
          <w:szCs w:val="24"/>
          <w:lang w:val="en-US"/>
        </w:rPr>
        <w:t>2024</w:t>
      </w:r>
      <w:r w:rsidR="002660F2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2660F2" w:rsidRPr="002660F2">
        <w:rPr>
          <w:rFonts w:ascii="Times New Roman" w:hAnsi="Times New Roman" w:cs="Times New Roman"/>
          <w:i/>
          <w:sz w:val="24"/>
          <w:szCs w:val="24"/>
          <w:lang w:val="en-US"/>
        </w:rPr>
        <w:t>34, (3) (SJR-0.120, Q4)</w:t>
      </w:r>
    </w:p>
    <w:p w:rsidR="002660F2" w:rsidRDefault="002660F2" w:rsidP="002660F2">
      <w:pPr>
        <w:pStyle w:val="ListParagraph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2660F2" w:rsidRPr="002660F2" w:rsidRDefault="00A235CE" w:rsidP="002660F2">
      <w:pPr>
        <w:pStyle w:val="ListParagraph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10</w:t>
      </w:r>
      <w:r w:rsidR="002660F2" w:rsidRPr="00AD260D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2660F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2660F2" w:rsidRPr="002660F2">
        <w:rPr>
          <w:rFonts w:ascii="Times New Roman" w:hAnsi="Times New Roman" w:cs="Times New Roman"/>
          <w:i/>
          <w:sz w:val="24"/>
          <w:szCs w:val="24"/>
          <w:lang w:val="en-US"/>
        </w:rPr>
        <w:t>El-Sayed</w:t>
      </w:r>
      <w:r w:rsidR="002660F2">
        <w:rPr>
          <w:rFonts w:ascii="Times New Roman" w:hAnsi="Times New Roman" w:cs="Times New Roman"/>
          <w:i/>
          <w:sz w:val="24"/>
          <w:szCs w:val="24"/>
          <w:lang w:val="en-US"/>
        </w:rPr>
        <w:t>, A., Marzok, M., Alqahtani, H.</w:t>
      </w:r>
      <w:r w:rsidR="002660F2" w:rsidRPr="002660F2">
        <w:rPr>
          <w:rFonts w:ascii="Times New Roman" w:hAnsi="Times New Roman" w:cs="Times New Roman"/>
          <w:i/>
          <w:sz w:val="24"/>
          <w:szCs w:val="24"/>
          <w:lang w:val="en-US"/>
        </w:rPr>
        <w:t xml:space="preserve">A., Tahoun, A., </w:t>
      </w:r>
      <w:r w:rsidR="002660F2">
        <w:rPr>
          <w:rFonts w:ascii="Times New Roman" w:hAnsi="Times New Roman" w:cs="Times New Roman"/>
          <w:i/>
          <w:sz w:val="24"/>
          <w:szCs w:val="24"/>
          <w:lang w:val="en-US"/>
        </w:rPr>
        <w:t>Almubarak, A.</w:t>
      </w:r>
      <w:r w:rsidR="002660F2" w:rsidRPr="002660F2">
        <w:rPr>
          <w:rFonts w:ascii="Times New Roman" w:hAnsi="Times New Roman" w:cs="Times New Roman"/>
          <w:i/>
          <w:sz w:val="24"/>
          <w:szCs w:val="24"/>
          <w:lang w:val="en-US"/>
        </w:rPr>
        <w:t>I., Elkhidr, R.Y., Mohamed, Z.A., Abdelnaby, E.A., Babiker, H., Ateya, A.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1C45BD">
        <w:rPr>
          <w:rFonts w:ascii="Times New Roman" w:hAnsi="Times New Roman" w:cs="Times New Roman"/>
          <w:i/>
          <w:sz w:val="24"/>
          <w:szCs w:val="24"/>
          <w:lang w:val="en-US"/>
        </w:rPr>
        <w:t>G</w:t>
      </w:r>
      <w:r w:rsidR="001C45BD" w:rsidRPr="002660F2">
        <w:rPr>
          <w:rFonts w:ascii="Times New Roman" w:hAnsi="Times New Roman" w:cs="Times New Roman"/>
          <w:i/>
          <w:sz w:val="24"/>
          <w:szCs w:val="24"/>
          <w:lang w:val="en-US"/>
        </w:rPr>
        <w:t>enomic variants, transcriptomic profile, ultrasonographic findings, and antioxidant and immunological biomarkers linked to pregnancy toxemia susceptibility in goats</w:t>
      </w:r>
      <w:r w:rsidR="002660F2" w:rsidRPr="002660F2">
        <w:rPr>
          <w:rFonts w:ascii="Times New Roman" w:hAnsi="Times New Roman" w:cs="Times New Roman"/>
          <w:i/>
          <w:sz w:val="24"/>
          <w:szCs w:val="24"/>
          <w:lang w:val="en-US"/>
        </w:rPr>
        <w:t>. Vet</w:t>
      </w:r>
      <w:r w:rsidR="004C7EE2">
        <w:rPr>
          <w:rFonts w:ascii="Times New Roman" w:hAnsi="Times New Roman" w:cs="Times New Roman"/>
          <w:i/>
          <w:sz w:val="24"/>
          <w:szCs w:val="24"/>
          <w:lang w:val="en-US"/>
        </w:rPr>
        <w:t xml:space="preserve">erinary Sciences, </w:t>
      </w:r>
      <w:r w:rsidR="004C7EE2" w:rsidRPr="004C7EE2">
        <w:rPr>
          <w:rFonts w:ascii="Times New Roman" w:hAnsi="Times New Roman" w:cs="Times New Roman"/>
          <w:b/>
          <w:i/>
          <w:sz w:val="24"/>
          <w:szCs w:val="24"/>
          <w:lang w:val="en-US"/>
        </w:rPr>
        <w:t>2025</w:t>
      </w:r>
      <w:r w:rsidR="004C7EE2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12, (9), 891 </w:t>
      </w:r>
      <w:r w:rsidR="002660F2" w:rsidRPr="002660F2">
        <w:rPr>
          <w:rFonts w:ascii="Times New Roman" w:hAnsi="Times New Roman" w:cs="Times New Roman"/>
          <w:i/>
          <w:sz w:val="24"/>
          <w:szCs w:val="24"/>
          <w:lang w:val="en-US"/>
        </w:rPr>
        <w:t>(I.F-2.3)</w:t>
      </w:r>
    </w:p>
    <w:p w:rsidR="00460661" w:rsidRPr="002660F2" w:rsidRDefault="00460661" w:rsidP="003C2443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C2443" w:rsidRDefault="003C2443" w:rsidP="001C61EC">
      <w:pPr>
        <w:pStyle w:val="ListParagraph"/>
        <w:pBdr>
          <w:top w:val="single" w:sz="4" w:space="1" w:color="auto"/>
        </w:pBdr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2728" w:rsidRPr="00782728" w:rsidRDefault="00782728" w:rsidP="001C61EC">
      <w:pPr>
        <w:pBdr>
          <w:top w:val="single" w:sz="4" w:space="1" w:color="auto"/>
        </w:pBdr>
        <w:spacing w:after="0" w:line="240" w:lineRule="auto"/>
        <w:ind w:firstLine="284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3C2443">
        <w:rPr>
          <w:rFonts w:ascii="Times New Roman" w:hAnsi="Times New Roman" w:cs="Times New Roman"/>
          <w:b/>
          <w:sz w:val="24"/>
          <w:szCs w:val="24"/>
        </w:rPr>
        <w:t xml:space="preserve">  I.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Pr="003C2443">
        <w:rPr>
          <w:rFonts w:ascii="Times New Roman" w:hAnsi="Times New Roman" w:cs="Times New Roman"/>
          <w:b/>
          <w:sz w:val="24"/>
          <w:szCs w:val="24"/>
        </w:rPr>
        <w:t xml:space="preserve">. Цитирана публикация: </w:t>
      </w:r>
      <w:r w:rsidRPr="00782728">
        <w:rPr>
          <w:rFonts w:ascii="Times New Roman" w:hAnsi="Times New Roman" w:cs="Times New Roman"/>
          <w:b/>
          <w:sz w:val="24"/>
          <w:szCs w:val="24"/>
        </w:rPr>
        <w:t xml:space="preserve">Marutsova, V., </w:t>
      </w:r>
      <w:r w:rsidRPr="00782728">
        <w:rPr>
          <w:rFonts w:ascii="Times New Roman" w:hAnsi="Times New Roman" w:cs="Times New Roman"/>
          <w:sz w:val="24"/>
          <w:szCs w:val="24"/>
        </w:rPr>
        <w:t>Binev, R., Marutsov, Pl. Comparative clinical and haematological investigations in lactating cows with subclinical and clinical ketosis. Mace</w:t>
      </w:r>
      <w:r>
        <w:rPr>
          <w:rFonts w:ascii="Times New Roman" w:hAnsi="Times New Roman" w:cs="Times New Roman"/>
          <w:sz w:val="24"/>
          <w:szCs w:val="24"/>
        </w:rPr>
        <w:softHyphen/>
      </w:r>
      <w:r w:rsidRPr="00782728">
        <w:rPr>
          <w:rFonts w:ascii="Times New Roman" w:hAnsi="Times New Roman" w:cs="Times New Roman"/>
          <w:sz w:val="24"/>
          <w:szCs w:val="24"/>
        </w:rPr>
        <w:t xml:space="preserve">donian Veterrnary Review, </w:t>
      </w:r>
      <w:r w:rsidRPr="000E54AC">
        <w:rPr>
          <w:rFonts w:ascii="Times New Roman" w:hAnsi="Times New Roman" w:cs="Times New Roman"/>
          <w:b/>
          <w:sz w:val="24"/>
          <w:szCs w:val="24"/>
        </w:rPr>
        <w:t>2015</w:t>
      </w:r>
      <w:r w:rsidRPr="00782728">
        <w:rPr>
          <w:rFonts w:ascii="Times New Roman" w:hAnsi="Times New Roman" w:cs="Times New Roman"/>
          <w:sz w:val="24"/>
          <w:szCs w:val="24"/>
        </w:rPr>
        <w:t>, 38, (2), 159-166.</w:t>
      </w:r>
    </w:p>
    <w:p w:rsidR="00782728" w:rsidRDefault="00782728" w:rsidP="001C61EC">
      <w:pPr>
        <w:pBdr>
          <w:top w:val="single" w:sz="4" w:space="1" w:color="auto"/>
        </w:pBd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82728" w:rsidRPr="00FC6C95" w:rsidRDefault="00782728" w:rsidP="001C61EC">
      <w:pPr>
        <w:pBdr>
          <w:top w:val="single" w:sz="4" w:space="1" w:color="auto"/>
        </w:pBd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Цитати:</w:t>
      </w:r>
    </w:p>
    <w:p w:rsidR="003C2443" w:rsidRDefault="004A30E2" w:rsidP="001C61EC">
      <w:pPr>
        <w:pStyle w:val="ListParagraph"/>
        <w:pBdr>
          <w:top w:val="single" w:sz="4" w:space="1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782728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0E54AC" w:rsidRPr="000E54AC">
        <w:rPr>
          <w:rFonts w:ascii="Times New Roman" w:hAnsi="Times New Roman" w:cs="Times New Roman"/>
          <w:i/>
          <w:sz w:val="24"/>
          <w:szCs w:val="24"/>
        </w:rPr>
        <w:t>Abramowicz, B., Kurek, Ł., Lutnicki, K.</w:t>
      </w:r>
      <w:r w:rsidR="000E54A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0E54AC" w:rsidRPr="000E54AC">
        <w:rPr>
          <w:rFonts w:ascii="Times New Roman" w:hAnsi="Times New Roman" w:cs="Times New Roman"/>
          <w:i/>
          <w:sz w:val="24"/>
          <w:szCs w:val="24"/>
        </w:rPr>
        <w:t>Haematology in the early diagnosis of cattle diseases - a review. Vet. Arhiv</w:t>
      </w:r>
      <w:r w:rsidR="000E54AC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0E54AC" w:rsidRPr="000E54AC">
        <w:rPr>
          <w:rFonts w:ascii="Times New Roman" w:hAnsi="Times New Roman" w:cs="Times New Roman"/>
          <w:b/>
          <w:i/>
          <w:sz w:val="24"/>
          <w:szCs w:val="24"/>
          <w:lang w:val="en-US"/>
        </w:rPr>
        <w:t>2019</w:t>
      </w:r>
      <w:r w:rsidR="000E54AC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="000E54AC">
        <w:rPr>
          <w:rFonts w:ascii="Times New Roman" w:hAnsi="Times New Roman" w:cs="Times New Roman"/>
          <w:i/>
          <w:sz w:val="24"/>
          <w:szCs w:val="24"/>
        </w:rPr>
        <w:t xml:space="preserve"> 89, </w:t>
      </w:r>
      <w:r w:rsidR="0089757A"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r w:rsidR="000E54AC">
        <w:rPr>
          <w:rFonts w:ascii="Times New Roman" w:hAnsi="Times New Roman" w:cs="Times New Roman"/>
          <w:i/>
          <w:sz w:val="24"/>
          <w:szCs w:val="24"/>
        </w:rPr>
        <w:t>4</w:t>
      </w:r>
      <w:r w:rsidR="0089757A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  <w:r w:rsidR="000E54AC">
        <w:rPr>
          <w:rFonts w:ascii="Times New Roman" w:hAnsi="Times New Roman" w:cs="Times New Roman"/>
          <w:i/>
          <w:sz w:val="24"/>
          <w:szCs w:val="24"/>
        </w:rPr>
        <w:t>, 579-590</w:t>
      </w:r>
      <w:r w:rsidR="000E54A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0E54AC" w:rsidRPr="000E54AC">
        <w:rPr>
          <w:rFonts w:ascii="Times New Roman" w:hAnsi="Times New Roman" w:cs="Times New Roman"/>
          <w:i/>
          <w:sz w:val="24"/>
          <w:szCs w:val="24"/>
        </w:rPr>
        <w:t>(SJR-0.242, Q3)</w:t>
      </w:r>
    </w:p>
    <w:p w:rsidR="00782728" w:rsidRDefault="00782728" w:rsidP="001C61EC">
      <w:pPr>
        <w:pStyle w:val="ListParagraph"/>
        <w:pBdr>
          <w:top w:val="single" w:sz="4" w:space="1" w:color="auto"/>
        </w:pBdr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54AC" w:rsidRDefault="004A30E2" w:rsidP="001C61EC">
      <w:pPr>
        <w:pStyle w:val="ListParagraph"/>
        <w:pBdr>
          <w:top w:val="single" w:sz="4" w:space="1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0E54AC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0E54AC">
        <w:rPr>
          <w:rFonts w:ascii="Times New Roman" w:hAnsi="Times New Roman" w:cs="Times New Roman"/>
          <w:b/>
          <w:sz w:val="24"/>
          <w:szCs w:val="24"/>
        </w:rPr>
        <w:t>.</w:t>
      </w:r>
      <w:r w:rsidR="000E54A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0E54AC" w:rsidRPr="000E54AC">
        <w:rPr>
          <w:rFonts w:ascii="Times New Roman" w:hAnsi="Times New Roman" w:cs="Times New Roman"/>
          <w:i/>
          <w:sz w:val="24"/>
          <w:szCs w:val="24"/>
        </w:rPr>
        <w:t>Khol, J.L., Freigassner, K., Stanitznig, A., Tichy, A., Wittek, T.</w:t>
      </w:r>
      <w:r w:rsidR="000E54A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0E54AC">
        <w:rPr>
          <w:rFonts w:ascii="Times New Roman" w:hAnsi="Times New Roman" w:cs="Times New Roman"/>
          <w:i/>
          <w:sz w:val="24"/>
          <w:szCs w:val="24"/>
        </w:rPr>
        <w:t>Eva</w:t>
      </w:r>
      <w:r w:rsidR="000E54AC" w:rsidRPr="000E54AC">
        <w:rPr>
          <w:rFonts w:ascii="Times New Roman" w:hAnsi="Times New Roman" w:cs="Times New Roman"/>
          <w:i/>
          <w:sz w:val="24"/>
          <w:szCs w:val="24"/>
        </w:rPr>
        <w:t>luation of a hand</w:t>
      </w:r>
      <w:r w:rsidR="000E54AC">
        <w:rPr>
          <w:rFonts w:ascii="Times New Roman" w:hAnsi="Times New Roman" w:cs="Times New Roman"/>
          <w:i/>
          <w:sz w:val="24"/>
          <w:szCs w:val="24"/>
        </w:rPr>
        <w:softHyphen/>
      </w:r>
      <w:r w:rsidR="000E54AC" w:rsidRPr="000E54AC">
        <w:rPr>
          <w:rFonts w:ascii="Times New Roman" w:hAnsi="Times New Roman" w:cs="Times New Roman"/>
          <w:i/>
          <w:sz w:val="24"/>
          <w:szCs w:val="24"/>
        </w:rPr>
        <w:t>held device for the measurement of beta-hydroxybutyrate in capillary blood obtained by the pun</w:t>
      </w:r>
      <w:r w:rsidR="000E54AC">
        <w:rPr>
          <w:rFonts w:ascii="Times New Roman" w:hAnsi="Times New Roman" w:cs="Times New Roman"/>
          <w:i/>
          <w:sz w:val="24"/>
          <w:szCs w:val="24"/>
        </w:rPr>
        <w:softHyphen/>
      </w:r>
      <w:r w:rsidR="000E54AC" w:rsidRPr="000E54AC">
        <w:rPr>
          <w:rFonts w:ascii="Times New Roman" w:hAnsi="Times New Roman" w:cs="Times New Roman"/>
          <w:i/>
          <w:sz w:val="24"/>
          <w:szCs w:val="24"/>
        </w:rPr>
        <w:t>cture of the vulva as well as in venous whole blood in cattle. Polish Journal of Veterinary Sciences,</w:t>
      </w:r>
      <w:r w:rsidR="000E54A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0E54AC" w:rsidRPr="000E54AC">
        <w:rPr>
          <w:rFonts w:ascii="Times New Roman" w:hAnsi="Times New Roman" w:cs="Times New Roman"/>
          <w:b/>
          <w:i/>
          <w:sz w:val="24"/>
          <w:szCs w:val="24"/>
          <w:lang w:val="en-US"/>
        </w:rPr>
        <w:t>2019</w:t>
      </w:r>
      <w:r w:rsidR="000E54AC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="000E54AC">
        <w:rPr>
          <w:rFonts w:ascii="Times New Roman" w:hAnsi="Times New Roman" w:cs="Times New Roman"/>
          <w:i/>
          <w:sz w:val="24"/>
          <w:szCs w:val="24"/>
        </w:rPr>
        <w:t xml:space="preserve"> 22, </w:t>
      </w:r>
      <w:r w:rsidR="0089757A"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r w:rsidR="000E54AC">
        <w:rPr>
          <w:rFonts w:ascii="Times New Roman" w:hAnsi="Times New Roman" w:cs="Times New Roman"/>
          <w:i/>
          <w:sz w:val="24"/>
          <w:szCs w:val="24"/>
        </w:rPr>
        <w:t>3</w:t>
      </w:r>
      <w:r w:rsidR="0089757A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  <w:r w:rsidR="000E54AC">
        <w:rPr>
          <w:rFonts w:ascii="Times New Roman" w:hAnsi="Times New Roman" w:cs="Times New Roman"/>
          <w:i/>
          <w:sz w:val="24"/>
          <w:szCs w:val="24"/>
        </w:rPr>
        <w:t>, 557–56</w:t>
      </w:r>
      <w:r w:rsidR="000E54AC">
        <w:rPr>
          <w:rFonts w:ascii="Times New Roman" w:hAnsi="Times New Roman" w:cs="Times New Roman"/>
          <w:i/>
          <w:sz w:val="24"/>
          <w:szCs w:val="24"/>
          <w:lang w:val="en-US"/>
        </w:rPr>
        <w:t>4</w:t>
      </w:r>
      <w:r w:rsidR="000E54AC" w:rsidRPr="000E54AC">
        <w:rPr>
          <w:rFonts w:ascii="Times New Roman" w:hAnsi="Times New Roman" w:cs="Times New Roman"/>
          <w:i/>
          <w:sz w:val="24"/>
          <w:szCs w:val="24"/>
        </w:rPr>
        <w:t xml:space="preserve"> (SJR-0.320).</w:t>
      </w:r>
    </w:p>
    <w:p w:rsidR="000E54AC" w:rsidRDefault="000E54AC" w:rsidP="001C61EC">
      <w:pPr>
        <w:pStyle w:val="ListParagraph"/>
        <w:pBdr>
          <w:top w:val="single" w:sz="4" w:space="1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E54AC" w:rsidRPr="000E54AC" w:rsidRDefault="004A30E2" w:rsidP="001C61EC">
      <w:pPr>
        <w:pStyle w:val="ListParagraph"/>
        <w:pBdr>
          <w:top w:val="single" w:sz="4" w:space="1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13</w:t>
      </w:r>
      <w:r w:rsidR="000E54AC">
        <w:rPr>
          <w:rFonts w:ascii="Times New Roman" w:hAnsi="Times New Roman" w:cs="Times New Roman"/>
          <w:b/>
          <w:sz w:val="24"/>
          <w:szCs w:val="24"/>
        </w:rPr>
        <w:t>.</w:t>
      </w:r>
      <w:r w:rsidR="000E54A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0E54AC" w:rsidRPr="000E54AC">
        <w:rPr>
          <w:rFonts w:ascii="Times New Roman" w:hAnsi="Times New Roman" w:cs="Times New Roman"/>
          <w:i/>
          <w:sz w:val="24"/>
          <w:szCs w:val="24"/>
          <w:lang w:val="en-US"/>
        </w:rPr>
        <w:t>Wu, Z., Chen, S., Qin, C., Jia, X., Deng, F., Wang, J., Lai, S.</w:t>
      </w:r>
      <w:r w:rsidR="000E54A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0E54AC" w:rsidRPr="000E54AC">
        <w:rPr>
          <w:rFonts w:ascii="Times New Roman" w:hAnsi="Times New Roman" w:cs="Times New Roman"/>
          <w:i/>
          <w:sz w:val="24"/>
          <w:szCs w:val="24"/>
          <w:lang w:val="en-US"/>
        </w:rPr>
        <w:t>Clinical ketosis-associated alteration of gene expression in Holstein cows. Genes,</w:t>
      </w:r>
      <w:r w:rsidR="000E54A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0E54AC" w:rsidRPr="000E54AC">
        <w:rPr>
          <w:rFonts w:ascii="Times New Roman" w:hAnsi="Times New Roman" w:cs="Times New Roman"/>
          <w:b/>
          <w:i/>
          <w:sz w:val="24"/>
          <w:szCs w:val="24"/>
          <w:lang w:val="en-US"/>
        </w:rPr>
        <w:t>2020</w:t>
      </w:r>
      <w:r w:rsidR="000E54AC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11, 219 </w:t>
      </w:r>
      <w:r w:rsidR="000E54AC" w:rsidRPr="000E54AC">
        <w:rPr>
          <w:rFonts w:ascii="Times New Roman" w:hAnsi="Times New Roman" w:cs="Times New Roman"/>
          <w:i/>
          <w:sz w:val="24"/>
          <w:szCs w:val="24"/>
          <w:lang w:val="en-US"/>
        </w:rPr>
        <w:t>(IF-3.331)</w:t>
      </w:r>
    </w:p>
    <w:p w:rsidR="00782728" w:rsidRDefault="00782728" w:rsidP="001C61EC">
      <w:pPr>
        <w:pStyle w:val="ListParagraph"/>
        <w:pBdr>
          <w:top w:val="single" w:sz="4" w:space="1" w:color="auto"/>
        </w:pBdr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54AC" w:rsidRPr="000E54AC" w:rsidRDefault="004A30E2" w:rsidP="001C61EC">
      <w:pPr>
        <w:pStyle w:val="ListParagraph"/>
        <w:pBdr>
          <w:top w:val="single" w:sz="4" w:space="1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8B6D9F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="000E54AC">
        <w:rPr>
          <w:rFonts w:ascii="Times New Roman" w:hAnsi="Times New Roman" w:cs="Times New Roman"/>
          <w:b/>
          <w:sz w:val="24"/>
          <w:szCs w:val="24"/>
        </w:rPr>
        <w:t>.</w:t>
      </w:r>
      <w:r w:rsidR="000E54A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0E54AC" w:rsidRPr="000E54AC">
        <w:rPr>
          <w:rFonts w:ascii="Times New Roman" w:hAnsi="Times New Roman" w:cs="Times New Roman"/>
          <w:i/>
          <w:sz w:val="24"/>
          <w:szCs w:val="24"/>
        </w:rPr>
        <w:t>Ahmadzadeh-Gavahan, L., Hosseinkhani, A., Taghizadeh, A., Ghasemi-Panahi, B., Ha</w:t>
      </w:r>
      <w:r w:rsidR="008B6D9F">
        <w:rPr>
          <w:rFonts w:ascii="Times New Roman" w:hAnsi="Times New Roman" w:cs="Times New Roman"/>
          <w:i/>
          <w:sz w:val="24"/>
          <w:szCs w:val="24"/>
        </w:rPr>
        <w:softHyphen/>
      </w:r>
      <w:r w:rsidR="000E54AC" w:rsidRPr="000E54AC">
        <w:rPr>
          <w:rFonts w:ascii="Times New Roman" w:hAnsi="Times New Roman" w:cs="Times New Roman"/>
          <w:i/>
          <w:sz w:val="24"/>
          <w:szCs w:val="24"/>
        </w:rPr>
        <w:t>mi</w:t>
      </w:r>
      <w:r w:rsidR="008B6D9F">
        <w:rPr>
          <w:rFonts w:ascii="Times New Roman" w:hAnsi="Times New Roman" w:cs="Times New Roman"/>
          <w:i/>
          <w:sz w:val="24"/>
          <w:szCs w:val="24"/>
        </w:rPr>
        <w:softHyphen/>
      </w:r>
      <w:r w:rsidR="000E54AC" w:rsidRPr="000E54AC">
        <w:rPr>
          <w:rFonts w:ascii="Times New Roman" w:hAnsi="Times New Roman" w:cs="Times New Roman"/>
          <w:i/>
          <w:sz w:val="24"/>
          <w:szCs w:val="24"/>
        </w:rPr>
        <w:t>dian, G., Cheraghi-Saray, S., Vakili, A.</w:t>
      </w:r>
      <w:r w:rsidR="000E54A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0E54AC" w:rsidRPr="000E54AC">
        <w:rPr>
          <w:rFonts w:ascii="Times New Roman" w:hAnsi="Times New Roman" w:cs="Times New Roman"/>
          <w:i/>
          <w:sz w:val="24"/>
          <w:szCs w:val="24"/>
        </w:rPr>
        <w:t>Impact of supplementing feed restricted ewes’ diet with propylene glycol, monensin sodium and rumen-protected choline chloride during late pregnancy on blood biochemical indices, body condition score and body weight. Animal Feed Science and Technology,</w:t>
      </w:r>
      <w:r w:rsidR="000E54A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0E54AC" w:rsidRPr="000E54AC">
        <w:rPr>
          <w:rFonts w:ascii="Times New Roman" w:hAnsi="Times New Roman" w:cs="Times New Roman"/>
          <w:b/>
          <w:i/>
          <w:sz w:val="24"/>
          <w:szCs w:val="24"/>
          <w:lang w:val="en-US"/>
        </w:rPr>
        <w:t>2021</w:t>
      </w:r>
      <w:r w:rsidR="000E54AC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="000E54AC">
        <w:rPr>
          <w:rFonts w:ascii="Times New Roman" w:hAnsi="Times New Roman" w:cs="Times New Roman"/>
          <w:i/>
          <w:sz w:val="24"/>
          <w:szCs w:val="24"/>
        </w:rPr>
        <w:t xml:space="preserve"> 273, 114801, ISSN 0377-8401</w:t>
      </w:r>
      <w:r w:rsidR="000E54A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0E54AC" w:rsidRPr="000E54AC">
        <w:rPr>
          <w:rFonts w:ascii="Times New Roman" w:hAnsi="Times New Roman" w:cs="Times New Roman"/>
          <w:i/>
          <w:sz w:val="24"/>
          <w:szCs w:val="24"/>
        </w:rPr>
        <w:t>(IF-2.582)</w:t>
      </w:r>
    </w:p>
    <w:p w:rsidR="008B6D9F" w:rsidRDefault="008B6D9F" w:rsidP="001C61EC">
      <w:pPr>
        <w:pStyle w:val="ListParagraph"/>
        <w:pBdr>
          <w:top w:val="single" w:sz="4" w:space="1" w:color="auto"/>
        </w:pBdr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C2443" w:rsidRPr="008B6D9F" w:rsidRDefault="008B6D9F" w:rsidP="001C61EC">
      <w:pPr>
        <w:pStyle w:val="ListParagraph"/>
        <w:widowControl w:val="0"/>
        <w:pBdr>
          <w:top w:val="single" w:sz="4" w:space="1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4A30E2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8B6D9F">
        <w:rPr>
          <w:rFonts w:ascii="Times New Roman" w:hAnsi="Times New Roman" w:cs="Times New Roman"/>
          <w:i/>
          <w:sz w:val="24"/>
          <w:szCs w:val="24"/>
          <w:lang w:val="en-US"/>
        </w:rPr>
        <w:t xml:space="preserve">Shen, T., Xu, F., Fang, Z., Loor, J. J., Ouyang, H., Chen, M., Jin, B., Wang, X., Shi, Z., </w:t>
      </w:r>
      <w:r w:rsidRPr="008B6D9F">
        <w:rPr>
          <w:rFonts w:ascii="Times New Roman" w:hAnsi="Times New Roman" w:cs="Times New Roman"/>
          <w:i/>
          <w:sz w:val="24"/>
          <w:szCs w:val="24"/>
          <w:lang w:val="en-US"/>
        </w:rPr>
        <w:lastRenderedPageBreak/>
        <w:t>Zhu, Y., Liang, Y., Ju, L., Song, Y., Wang, Z., Li, X., Du, X., Liu, G.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8B6D9F">
        <w:rPr>
          <w:rFonts w:ascii="Times New Roman" w:hAnsi="Times New Roman" w:cs="Times New Roman"/>
          <w:i/>
          <w:sz w:val="24"/>
          <w:szCs w:val="24"/>
          <w:lang w:val="en-US"/>
        </w:rPr>
        <w:t>Hepatic autophagy and mi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softHyphen/>
      </w:r>
      <w:r>
        <w:rPr>
          <w:rFonts w:ascii="Times New Roman" w:hAnsi="Times New Roman" w:cs="Times New Roman"/>
          <w:i/>
          <w:sz w:val="24"/>
          <w:szCs w:val="24"/>
          <w:lang w:val="en-US"/>
        </w:rPr>
        <w:softHyphen/>
      </w:r>
      <w:r w:rsidRPr="008B6D9F">
        <w:rPr>
          <w:rFonts w:ascii="Times New Roman" w:hAnsi="Times New Roman" w:cs="Times New Roman"/>
          <w:i/>
          <w:sz w:val="24"/>
          <w:szCs w:val="24"/>
          <w:lang w:val="en-US"/>
        </w:rPr>
        <w:t>tophagy status in dairy cows with subclinical and clinical ketosis. Journal of Dairy Science,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8B6D9F">
        <w:rPr>
          <w:rFonts w:ascii="Times New Roman" w:hAnsi="Times New Roman" w:cs="Times New Roman"/>
          <w:b/>
          <w:i/>
          <w:sz w:val="24"/>
          <w:szCs w:val="24"/>
          <w:lang w:val="en-US"/>
        </w:rPr>
        <w:t>2021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Pr="008B6D9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104, </w:t>
      </w:r>
      <w:r w:rsidR="0089757A"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r w:rsidRPr="008B6D9F">
        <w:rPr>
          <w:rFonts w:ascii="Times New Roman" w:hAnsi="Times New Roman" w:cs="Times New Roman"/>
          <w:i/>
          <w:sz w:val="24"/>
          <w:szCs w:val="24"/>
          <w:lang w:val="en-US"/>
        </w:rPr>
        <w:t>4</w:t>
      </w:r>
      <w:r w:rsidR="0089757A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  <w:r w:rsidRPr="008B6D9F">
        <w:rPr>
          <w:rFonts w:ascii="Times New Roman" w:hAnsi="Times New Roman" w:cs="Times New Roman"/>
          <w:i/>
          <w:sz w:val="24"/>
          <w:szCs w:val="24"/>
          <w:lang w:val="en-US"/>
        </w:rPr>
        <w:t>, 4847-4857 (IF-4.034)</w:t>
      </w:r>
    </w:p>
    <w:p w:rsidR="00894292" w:rsidRDefault="00894292" w:rsidP="001C61EC">
      <w:pPr>
        <w:pBdr>
          <w:top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8B6D9F" w:rsidRPr="008B6D9F" w:rsidRDefault="004A30E2" w:rsidP="001C61EC">
      <w:pPr>
        <w:pBdr>
          <w:top w:val="single" w:sz="4" w:space="1" w:color="auto"/>
        </w:pBd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8B6D9F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="008B6D9F">
        <w:rPr>
          <w:rFonts w:ascii="Times New Roman" w:hAnsi="Times New Roman" w:cs="Times New Roman"/>
          <w:b/>
          <w:sz w:val="24"/>
          <w:szCs w:val="24"/>
        </w:rPr>
        <w:t>.</w:t>
      </w:r>
      <w:r w:rsidR="008B6D9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B6D9F" w:rsidRPr="008B6D9F">
        <w:rPr>
          <w:rFonts w:ascii="Times New Roman" w:hAnsi="Times New Roman" w:cs="Times New Roman"/>
          <w:i/>
          <w:sz w:val="24"/>
          <w:szCs w:val="24"/>
          <w:lang w:val="en-US"/>
        </w:rPr>
        <w:t>Ha, S., Kang, S., Han, M., Lee, J. Chung, H., Oh, S., Kim, S., Park, J.</w:t>
      </w:r>
      <w:r w:rsidR="008B6D9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B6D9F" w:rsidRPr="008B6D9F">
        <w:rPr>
          <w:rFonts w:ascii="Times New Roman" w:hAnsi="Times New Roman" w:cs="Times New Roman"/>
          <w:i/>
          <w:sz w:val="24"/>
          <w:szCs w:val="24"/>
          <w:lang w:val="en-US"/>
        </w:rPr>
        <w:t>Predicting ketosis during the transition period in Holstein Fresian cows using hematological and serum biochemical parameters on the calving date. Scientific reports,</w:t>
      </w:r>
      <w:r w:rsidR="008B6D9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B6D9F" w:rsidRPr="008B6D9F">
        <w:rPr>
          <w:rFonts w:ascii="Times New Roman" w:hAnsi="Times New Roman" w:cs="Times New Roman"/>
          <w:b/>
          <w:i/>
          <w:sz w:val="24"/>
          <w:szCs w:val="24"/>
          <w:lang w:val="en-US"/>
        </w:rPr>
        <w:t>2022,</w:t>
      </w:r>
      <w:r w:rsidR="008B6D9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12, 853 </w:t>
      </w:r>
      <w:r w:rsidR="008B6D9F" w:rsidRPr="008B6D9F">
        <w:rPr>
          <w:rFonts w:ascii="Times New Roman" w:hAnsi="Times New Roman" w:cs="Times New Roman"/>
          <w:i/>
          <w:sz w:val="24"/>
          <w:szCs w:val="24"/>
          <w:lang w:val="en-US"/>
        </w:rPr>
        <w:t>(IF-5.134)</w:t>
      </w:r>
    </w:p>
    <w:p w:rsidR="00696866" w:rsidRDefault="00696866" w:rsidP="001C61EC">
      <w:pPr>
        <w:pBdr>
          <w:top w:val="single" w:sz="4" w:space="1" w:color="auto"/>
        </w:pBdr>
        <w:spacing w:after="0" w:line="240" w:lineRule="auto"/>
        <w:ind w:firstLine="284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8B6D9F" w:rsidRDefault="004A30E2" w:rsidP="001C61EC">
      <w:pPr>
        <w:pBdr>
          <w:top w:val="single" w:sz="4" w:space="1" w:color="auto"/>
        </w:pBd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8B6D9F"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  <w:r w:rsidR="008B6D9F">
        <w:rPr>
          <w:rFonts w:ascii="Times New Roman" w:hAnsi="Times New Roman" w:cs="Times New Roman"/>
          <w:b/>
          <w:sz w:val="24"/>
          <w:szCs w:val="24"/>
        </w:rPr>
        <w:t>.</w:t>
      </w:r>
      <w:r w:rsidR="008B6D9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B6D9F" w:rsidRPr="008B6D9F">
        <w:rPr>
          <w:rFonts w:ascii="Times New Roman" w:hAnsi="Times New Roman" w:cs="Times New Roman"/>
          <w:i/>
          <w:sz w:val="24"/>
          <w:szCs w:val="24"/>
          <w:lang w:val="en-US"/>
        </w:rPr>
        <w:t xml:space="preserve">Yáñez, U., Herradón, P.G., Becerra, J.J., Peña, A.I., Quintela, L.A. </w:t>
      </w:r>
      <w:r w:rsidR="001C7D7B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="001C7D7B" w:rsidRPr="008B6D9F">
        <w:rPr>
          <w:rFonts w:ascii="Times New Roman" w:hAnsi="Times New Roman" w:cs="Times New Roman"/>
          <w:i/>
          <w:sz w:val="24"/>
          <w:szCs w:val="24"/>
          <w:lang w:val="en-US"/>
        </w:rPr>
        <w:t>elationship between postpartum metabolic status and subclinical endometrit</w:t>
      </w:r>
      <w:r w:rsidR="001C7D7B">
        <w:rPr>
          <w:rFonts w:ascii="Times New Roman" w:hAnsi="Times New Roman" w:cs="Times New Roman"/>
          <w:i/>
          <w:sz w:val="24"/>
          <w:szCs w:val="24"/>
          <w:lang w:val="en-US"/>
        </w:rPr>
        <w:t>is in dairy cattle</w:t>
      </w:r>
      <w:r w:rsidR="008B6D9F">
        <w:rPr>
          <w:rFonts w:ascii="Times New Roman" w:hAnsi="Times New Roman" w:cs="Times New Roman"/>
          <w:i/>
          <w:sz w:val="24"/>
          <w:szCs w:val="24"/>
          <w:lang w:val="en-US"/>
        </w:rPr>
        <w:t xml:space="preserve">. Animals, </w:t>
      </w:r>
      <w:r w:rsidR="008B6D9F" w:rsidRPr="008B6D9F">
        <w:rPr>
          <w:rFonts w:ascii="Times New Roman" w:hAnsi="Times New Roman" w:cs="Times New Roman"/>
          <w:b/>
          <w:i/>
          <w:sz w:val="24"/>
          <w:szCs w:val="24"/>
          <w:lang w:val="en-US"/>
        </w:rPr>
        <w:t>2022,</w:t>
      </w:r>
      <w:r w:rsidR="008B6D9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12, (3), 242 </w:t>
      </w:r>
      <w:r w:rsidR="008B6D9F" w:rsidRPr="008B6D9F">
        <w:rPr>
          <w:rFonts w:ascii="Times New Roman" w:hAnsi="Times New Roman" w:cs="Times New Roman"/>
          <w:i/>
          <w:sz w:val="24"/>
          <w:szCs w:val="24"/>
          <w:lang w:val="en-US"/>
        </w:rPr>
        <w:t>(IF-</w:t>
      </w:r>
      <w:r w:rsidR="008B6D9F">
        <w:rPr>
          <w:rFonts w:ascii="Times New Roman" w:hAnsi="Times New Roman" w:cs="Times New Roman"/>
          <w:i/>
          <w:sz w:val="24"/>
          <w:szCs w:val="24"/>
          <w:lang w:val="en-US"/>
        </w:rPr>
        <w:t>3</w:t>
      </w:r>
      <w:r w:rsidR="008B6D9F" w:rsidRPr="008B6D9F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r w:rsidR="008B6D9F">
        <w:rPr>
          <w:rFonts w:ascii="Times New Roman" w:hAnsi="Times New Roman" w:cs="Times New Roman"/>
          <w:i/>
          <w:sz w:val="24"/>
          <w:szCs w:val="24"/>
          <w:lang w:val="en-US"/>
        </w:rPr>
        <w:t>18</w:t>
      </w:r>
      <w:r w:rsidR="008B6D9F" w:rsidRPr="008B6D9F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</w:p>
    <w:p w:rsidR="008B6D9F" w:rsidRDefault="008B6D9F" w:rsidP="001C61EC">
      <w:pPr>
        <w:pBdr>
          <w:top w:val="single" w:sz="4" w:space="1" w:color="auto"/>
        </w:pBd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833730" w:rsidRDefault="004A30E2" w:rsidP="001C61EC">
      <w:pPr>
        <w:pBdr>
          <w:top w:val="single" w:sz="4" w:space="1" w:color="auto"/>
        </w:pBd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833730">
        <w:rPr>
          <w:rFonts w:ascii="Times New Roman" w:hAnsi="Times New Roman" w:cs="Times New Roman"/>
          <w:b/>
          <w:sz w:val="24"/>
          <w:szCs w:val="24"/>
          <w:lang w:val="en-US"/>
        </w:rPr>
        <w:t>8</w:t>
      </w:r>
      <w:r w:rsidR="00833730">
        <w:rPr>
          <w:rFonts w:ascii="Times New Roman" w:hAnsi="Times New Roman" w:cs="Times New Roman"/>
          <w:b/>
          <w:sz w:val="24"/>
          <w:szCs w:val="24"/>
        </w:rPr>
        <w:t>.</w:t>
      </w:r>
      <w:r w:rsidR="0083373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33730" w:rsidRPr="00833730">
        <w:rPr>
          <w:rFonts w:ascii="Times New Roman" w:hAnsi="Times New Roman" w:cs="Times New Roman"/>
          <w:i/>
          <w:sz w:val="24"/>
          <w:szCs w:val="24"/>
          <w:lang w:val="en-US"/>
        </w:rPr>
        <w:t>Kurtdede, E., Kurtdede, A., Öcal, N., Kara, E.</w:t>
      </w:r>
      <w:r w:rsidR="0083373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33730" w:rsidRPr="00833730">
        <w:rPr>
          <w:rFonts w:ascii="Times New Roman" w:hAnsi="Times New Roman" w:cs="Times New Roman"/>
          <w:i/>
          <w:sz w:val="24"/>
          <w:szCs w:val="24"/>
          <w:lang w:val="en-US"/>
        </w:rPr>
        <w:t>Serum ANGPTL4 and FGF2, energy-related blood biochemicals, cytokine responses and oxidative stress in dairy cows with subclinical ketosis. Ankara Üniversitesi Veteriner Fakültesi Dergisi,</w:t>
      </w:r>
      <w:r w:rsidR="0083373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33730" w:rsidRPr="00833730">
        <w:rPr>
          <w:rFonts w:ascii="Times New Roman" w:hAnsi="Times New Roman" w:cs="Times New Roman"/>
          <w:b/>
          <w:i/>
          <w:sz w:val="24"/>
          <w:szCs w:val="24"/>
          <w:lang w:val="en-US"/>
        </w:rPr>
        <w:t>2023</w:t>
      </w:r>
      <w:r w:rsidR="00833730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70, (1), 37-42 </w:t>
      </w:r>
      <w:r w:rsidR="0089757A">
        <w:rPr>
          <w:rFonts w:ascii="Times New Roman" w:hAnsi="Times New Roman" w:cs="Times New Roman"/>
          <w:i/>
          <w:sz w:val="24"/>
          <w:szCs w:val="24"/>
          <w:lang w:val="en-US"/>
        </w:rPr>
        <w:t>(SJR-</w:t>
      </w:r>
      <w:r w:rsidR="00833730" w:rsidRPr="00833730">
        <w:rPr>
          <w:rFonts w:ascii="Times New Roman" w:hAnsi="Times New Roman" w:cs="Times New Roman"/>
          <w:i/>
          <w:sz w:val="24"/>
          <w:szCs w:val="24"/>
          <w:lang w:val="en-US"/>
        </w:rPr>
        <w:t>0.297, Q2)</w:t>
      </w:r>
    </w:p>
    <w:p w:rsidR="00833730" w:rsidRPr="00833730" w:rsidRDefault="00833730" w:rsidP="001C61EC">
      <w:pPr>
        <w:pBdr>
          <w:top w:val="single" w:sz="4" w:space="1" w:color="auto"/>
        </w:pBd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8B6D9F" w:rsidRDefault="004A30E2" w:rsidP="001C61EC">
      <w:pPr>
        <w:pBdr>
          <w:top w:val="single" w:sz="4" w:space="1" w:color="auto"/>
        </w:pBd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833730">
        <w:rPr>
          <w:rFonts w:ascii="Times New Roman" w:hAnsi="Times New Roman" w:cs="Times New Roman"/>
          <w:b/>
          <w:sz w:val="24"/>
          <w:szCs w:val="24"/>
          <w:lang w:val="en-US"/>
        </w:rPr>
        <w:t>9</w:t>
      </w:r>
      <w:r w:rsidR="00833730">
        <w:rPr>
          <w:rFonts w:ascii="Times New Roman" w:hAnsi="Times New Roman" w:cs="Times New Roman"/>
          <w:b/>
          <w:sz w:val="24"/>
          <w:szCs w:val="24"/>
        </w:rPr>
        <w:t>.</w:t>
      </w:r>
      <w:r w:rsidR="0083373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B6D9F" w:rsidRPr="008B6D9F">
        <w:rPr>
          <w:rFonts w:ascii="Times New Roman" w:hAnsi="Times New Roman" w:cs="Times New Roman"/>
          <w:i/>
          <w:sz w:val="24"/>
          <w:szCs w:val="24"/>
          <w:lang w:val="en-US"/>
        </w:rPr>
        <w:t>Dora, A.K., Senapati, S.K., Patra, R.C., Rath, P.K., Sahoo, R., Biswal, S., Jena, G.R.</w:t>
      </w:r>
      <w:r w:rsidR="0083373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B6D9F" w:rsidRPr="008B6D9F">
        <w:rPr>
          <w:rFonts w:ascii="Times New Roman" w:hAnsi="Times New Roman" w:cs="Times New Roman"/>
          <w:i/>
          <w:sz w:val="24"/>
          <w:szCs w:val="24"/>
          <w:lang w:val="en-US"/>
        </w:rPr>
        <w:t>Comparative therapeutic efficacy of oral administration of gluconeogenic precursors with nicotinamide and intravenous hypertonic dextrose solution for management of subclinical ketosis in Chilika buffaloes. Tropical Animal Health and Production,</w:t>
      </w:r>
      <w:r w:rsidR="0083373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33730" w:rsidRPr="00833730">
        <w:rPr>
          <w:rFonts w:ascii="Times New Roman" w:hAnsi="Times New Roman" w:cs="Times New Roman"/>
          <w:b/>
          <w:i/>
          <w:sz w:val="24"/>
          <w:szCs w:val="24"/>
          <w:lang w:val="en-US"/>
        </w:rPr>
        <w:t>2023</w:t>
      </w:r>
      <w:r w:rsidR="00833730">
        <w:rPr>
          <w:rFonts w:ascii="Times New Roman" w:hAnsi="Times New Roman" w:cs="Times New Roman"/>
          <w:i/>
          <w:sz w:val="24"/>
          <w:szCs w:val="24"/>
          <w:lang w:val="en-US"/>
        </w:rPr>
        <w:t>, 55, (5), 326</w:t>
      </w:r>
      <w:r w:rsidR="008B6D9F" w:rsidRPr="008B6D9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(I.F-1.7)</w:t>
      </w:r>
    </w:p>
    <w:p w:rsidR="00833730" w:rsidRDefault="00833730" w:rsidP="001C61EC">
      <w:pPr>
        <w:pBdr>
          <w:top w:val="single" w:sz="4" w:space="1" w:color="auto"/>
        </w:pBd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833730" w:rsidRDefault="004A30E2" w:rsidP="001C61EC">
      <w:pPr>
        <w:pBdr>
          <w:top w:val="single" w:sz="4" w:space="1" w:color="auto"/>
        </w:pBd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20</w:t>
      </w:r>
      <w:r w:rsidR="00833730">
        <w:rPr>
          <w:rFonts w:ascii="Times New Roman" w:hAnsi="Times New Roman" w:cs="Times New Roman"/>
          <w:b/>
          <w:sz w:val="24"/>
          <w:szCs w:val="24"/>
        </w:rPr>
        <w:t>.</w:t>
      </w:r>
      <w:r w:rsidR="0083373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33730" w:rsidRPr="00833730">
        <w:rPr>
          <w:rFonts w:ascii="Times New Roman" w:hAnsi="Times New Roman" w:cs="Times New Roman"/>
          <w:i/>
          <w:sz w:val="24"/>
          <w:szCs w:val="24"/>
          <w:lang w:val="en-US"/>
        </w:rPr>
        <w:t>Öztürk, M., Mamak, N. Current energy and lipid metabolism biomarkers in sheep with subclinical and clinical pregnancy toxemia</w:t>
      </w:r>
      <w:r w:rsidR="00833730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r w:rsidR="00833730" w:rsidRPr="0083373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Medycyna Weterynaryjna, </w:t>
      </w:r>
      <w:r w:rsidR="00833730" w:rsidRPr="00833730">
        <w:rPr>
          <w:rFonts w:ascii="Times New Roman" w:hAnsi="Times New Roman" w:cs="Times New Roman"/>
          <w:b/>
          <w:i/>
          <w:sz w:val="24"/>
          <w:szCs w:val="24"/>
          <w:lang w:val="en-US"/>
        </w:rPr>
        <w:t>2023</w:t>
      </w:r>
      <w:r w:rsidR="0083373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,</w:t>
      </w:r>
      <w:r w:rsidR="00833730" w:rsidRPr="00833730">
        <w:rPr>
          <w:rFonts w:ascii="Times New Roman" w:hAnsi="Times New Roman" w:cs="Times New Roman"/>
          <w:i/>
          <w:sz w:val="24"/>
          <w:szCs w:val="24"/>
          <w:lang w:val="en-US"/>
        </w:rPr>
        <w:t>79</w:t>
      </w:r>
      <w:r w:rsidR="005B7E10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="00833730" w:rsidRPr="0083373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(3),</w:t>
      </w:r>
      <w:r w:rsidR="0083373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33730" w:rsidRPr="00833730">
        <w:rPr>
          <w:rFonts w:ascii="Times New Roman" w:hAnsi="Times New Roman" w:cs="Times New Roman"/>
          <w:i/>
          <w:sz w:val="24"/>
          <w:szCs w:val="24"/>
          <w:lang w:val="en-US"/>
        </w:rPr>
        <w:t>123-129.</w:t>
      </w:r>
    </w:p>
    <w:p w:rsidR="00833730" w:rsidRDefault="00833730" w:rsidP="001C61EC">
      <w:pPr>
        <w:pBdr>
          <w:top w:val="single" w:sz="4" w:space="1" w:color="auto"/>
        </w:pBd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833730" w:rsidRDefault="004A30E2" w:rsidP="001C61EC">
      <w:pPr>
        <w:pBdr>
          <w:top w:val="single" w:sz="4" w:space="1" w:color="auto"/>
        </w:pBd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21</w:t>
      </w:r>
      <w:r w:rsidR="00833730">
        <w:rPr>
          <w:rFonts w:ascii="Times New Roman" w:hAnsi="Times New Roman" w:cs="Times New Roman"/>
          <w:b/>
          <w:sz w:val="24"/>
          <w:szCs w:val="24"/>
        </w:rPr>
        <w:t>.</w:t>
      </w:r>
      <w:r w:rsidR="0083373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33730" w:rsidRPr="00833730">
        <w:rPr>
          <w:rFonts w:ascii="Times New Roman" w:hAnsi="Times New Roman" w:cs="Times New Roman"/>
          <w:i/>
          <w:sz w:val="24"/>
          <w:szCs w:val="24"/>
          <w:lang w:val="en-US"/>
        </w:rPr>
        <w:t>Li, C.Y., Lin, W.C., Moonmanee, T., Chan, J. P.W., Wang, C.K. The protective role of vitamin e against oxidative stress and immunosuppression induced by non-esterified fatty acids in bovine peripheral blood leukocytes. Animals,</w:t>
      </w:r>
      <w:r w:rsidR="0083373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33730" w:rsidRPr="00833730">
        <w:rPr>
          <w:rFonts w:ascii="Times New Roman" w:hAnsi="Times New Roman" w:cs="Times New Roman"/>
          <w:b/>
          <w:i/>
          <w:sz w:val="24"/>
          <w:szCs w:val="24"/>
          <w:lang w:val="en-US"/>
        </w:rPr>
        <w:t>2024</w:t>
      </w:r>
      <w:r w:rsidR="00833730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14, (7), 1079 </w:t>
      </w:r>
      <w:r w:rsidR="00833730" w:rsidRPr="00833730">
        <w:rPr>
          <w:rFonts w:ascii="Times New Roman" w:hAnsi="Times New Roman" w:cs="Times New Roman"/>
          <w:i/>
          <w:sz w:val="24"/>
          <w:szCs w:val="24"/>
          <w:lang w:val="en-US"/>
        </w:rPr>
        <w:t>(I.F-2.7).</w:t>
      </w:r>
    </w:p>
    <w:p w:rsidR="00833730" w:rsidRDefault="00833730" w:rsidP="001C61EC">
      <w:pPr>
        <w:pBdr>
          <w:top w:val="single" w:sz="4" w:space="1" w:color="auto"/>
        </w:pBd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833730" w:rsidRDefault="004A30E2" w:rsidP="001C61EC">
      <w:pPr>
        <w:pBdr>
          <w:top w:val="single" w:sz="4" w:space="1" w:color="auto"/>
        </w:pBd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22</w:t>
      </w:r>
      <w:r w:rsidR="00833730">
        <w:rPr>
          <w:rFonts w:ascii="Times New Roman" w:hAnsi="Times New Roman" w:cs="Times New Roman"/>
          <w:b/>
          <w:sz w:val="24"/>
          <w:szCs w:val="24"/>
        </w:rPr>
        <w:t>.</w:t>
      </w:r>
      <w:r w:rsidR="0083373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33730" w:rsidRPr="00833730">
        <w:rPr>
          <w:rFonts w:ascii="Times New Roman" w:hAnsi="Times New Roman" w:cs="Times New Roman"/>
          <w:i/>
          <w:sz w:val="24"/>
          <w:szCs w:val="24"/>
          <w:lang w:val="en-US"/>
        </w:rPr>
        <w:t>Li, C.Y., Ng, J.S., Chiang, H.I., Chan, J.P.W., Wang, C.K.</w:t>
      </w:r>
      <w:r w:rsidR="0083373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33730" w:rsidRPr="00833730">
        <w:rPr>
          <w:rFonts w:ascii="Times New Roman" w:hAnsi="Times New Roman" w:cs="Times New Roman"/>
          <w:i/>
          <w:sz w:val="24"/>
          <w:szCs w:val="24"/>
          <w:lang w:val="en-US"/>
        </w:rPr>
        <w:t xml:space="preserve">Correlation among blood vitamin E levels, hematological parameters, and cytokine expression of peripheral blood leukocytes during the transition period in dairy cows. Italian Journal of Animal Science, </w:t>
      </w:r>
      <w:r w:rsidR="00833730" w:rsidRPr="00833730">
        <w:rPr>
          <w:rFonts w:ascii="Times New Roman" w:hAnsi="Times New Roman" w:cs="Times New Roman"/>
          <w:b/>
          <w:i/>
          <w:sz w:val="24"/>
          <w:szCs w:val="24"/>
          <w:lang w:val="en-US"/>
        </w:rPr>
        <w:t>2024</w:t>
      </w:r>
      <w:r w:rsidR="00833730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23, (1), 1784-1796 </w:t>
      </w:r>
      <w:r w:rsidR="00833730" w:rsidRPr="00833730">
        <w:rPr>
          <w:rFonts w:ascii="Times New Roman" w:hAnsi="Times New Roman" w:cs="Times New Roman"/>
          <w:i/>
          <w:sz w:val="24"/>
          <w:szCs w:val="24"/>
          <w:lang w:val="en-US"/>
        </w:rPr>
        <w:t>(I.F-2.3, Q1, SJR-0.598)</w:t>
      </w:r>
    </w:p>
    <w:p w:rsidR="00887976" w:rsidRDefault="00887976" w:rsidP="001C61EC">
      <w:pPr>
        <w:pBdr>
          <w:top w:val="single" w:sz="4" w:space="1" w:color="auto"/>
        </w:pBd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887976" w:rsidRDefault="004A30E2" w:rsidP="001C61EC">
      <w:pPr>
        <w:pBdr>
          <w:top w:val="single" w:sz="4" w:space="1" w:color="auto"/>
        </w:pBd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887976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="00887976">
        <w:rPr>
          <w:rFonts w:ascii="Times New Roman" w:hAnsi="Times New Roman" w:cs="Times New Roman"/>
          <w:b/>
          <w:sz w:val="24"/>
          <w:szCs w:val="24"/>
        </w:rPr>
        <w:t>.</w:t>
      </w:r>
      <w:r w:rsidR="0088797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87976" w:rsidRPr="00887976">
        <w:rPr>
          <w:rFonts w:ascii="Times New Roman" w:hAnsi="Times New Roman" w:cs="Times New Roman"/>
          <w:i/>
          <w:sz w:val="24"/>
          <w:szCs w:val="24"/>
          <w:lang w:val="en-US"/>
        </w:rPr>
        <w:t>Ford, H.R., Mitchell, T.M., Scull, T., Benitez, O.J., Strieder-Barboza, C.</w:t>
      </w:r>
      <w:r w:rsidR="0088797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87976" w:rsidRPr="00887976">
        <w:rPr>
          <w:rFonts w:ascii="Times New Roman" w:hAnsi="Times New Roman" w:cs="Times New Roman"/>
          <w:i/>
          <w:sz w:val="24"/>
          <w:szCs w:val="24"/>
          <w:lang w:val="en-US"/>
        </w:rPr>
        <w:t>The Effect of subclinical ketosis on the peripheral blood mononuclear cell inflammatory response and its crosstalk with depot-specific preadipocyte f</w:t>
      </w:r>
      <w:r w:rsidR="00887976">
        <w:rPr>
          <w:rFonts w:ascii="Times New Roman" w:hAnsi="Times New Roman" w:cs="Times New Roman"/>
          <w:i/>
          <w:sz w:val="24"/>
          <w:szCs w:val="24"/>
          <w:lang w:val="en-US"/>
        </w:rPr>
        <w:t xml:space="preserve">unction in dairy cows. Animals, </w:t>
      </w:r>
      <w:r w:rsidR="00887976" w:rsidRPr="00887976">
        <w:rPr>
          <w:rFonts w:ascii="Times New Roman" w:hAnsi="Times New Roman" w:cs="Times New Roman"/>
          <w:b/>
          <w:i/>
          <w:sz w:val="24"/>
          <w:szCs w:val="24"/>
          <w:lang w:val="en-US"/>
        </w:rPr>
        <w:t>2024</w:t>
      </w:r>
      <w:r w:rsidR="00887976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14, (13), 1995 </w:t>
      </w:r>
      <w:r w:rsidR="00887976" w:rsidRPr="00887976">
        <w:rPr>
          <w:rFonts w:ascii="Times New Roman" w:hAnsi="Times New Roman" w:cs="Times New Roman"/>
          <w:i/>
          <w:sz w:val="24"/>
          <w:szCs w:val="24"/>
          <w:lang w:val="en-US"/>
        </w:rPr>
        <w:t>(I.F-2.7)</w:t>
      </w:r>
    </w:p>
    <w:p w:rsidR="00887976" w:rsidRPr="00887976" w:rsidRDefault="00887976" w:rsidP="001C61E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887976" w:rsidRDefault="004A30E2" w:rsidP="001C61EC">
      <w:pPr>
        <w:pStyle w:val="ListParagraph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887976">
        <w:rPr>
          <w:rFonts w:ascii="Times New Roman" w:hAnsi="Times New Roman" w:cs="Times New Roman"/>
          <w:b/>
          <w:sz w:val="24"/>
          <w:szCs w:val="24"/>
          <w:lang w:val="en-US"/>
        </w:rPr>
        <w:t xml:space="preserve">4. </w:t>
      </w:r>
      <w:r w:rsidR="00887976" w:rsidRPr="00887976">
        <w:rPr>
          <w:rFonts w:ascii="Times New Roman" w:hAnsi="Times New Roman" w:cs="Times New Roman"/>
          <w:i/>
          <w:sz w:val="24"/>
          <w:szCs w:val="24"/>
          <w:lang w:val="en-US"/>
        </w:rPr>
        <w:t>Chick, S., Kachouei, M.A., Knowlton, K., Ali, M.A.</w:t>
      </w:r>
      <w:r w:rsidR="0088797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87976" w:rsidRPr="00887976">
        <w:rPr>
          <w:rFonts w:ascii="Times New Roman" w:hAnsi="Times New Roman" w:cs="Times New Roman"/>
          <w:i/>
          <w:sz w:val="24"/>
          <w:szCs w:val="24"/>
          <w:lang w:val="en-US"/>
        </w:rPr>
        <w:t>Functionalized graphene-based biosensors for early detection of subclinical ketosis in dairy cows. ACS Applied Materials &amp; Inter</w:t>
      </w:r>
      <w:r w:rsidR="00515A48">
        <w:rPr>
          <w:rFonts w:ascii="Times New Roman" w:hAnsi="Times New Roman" w:cs="Times New Roman"/>
          <w:i/>
          <w:sz w:val="24"/>
          <w:szCs w:val="24"/>
          <w:lang w:val="en-US"/>
        </w:rPr>
        <w:softHyphen/>
      </w:r>
      <w:r w:rsidR="00887976" w:rsidRPr="00887976">
        <w:rPr>
          <w:rFonts w:ascii="Times New Roman" w:hAnsi="Times New Roman" w:cs="Times New Roman"/>
          <w:i/>
          <w:sz w:val="24"/>
          <w:szCs w:val="24"/>
          <w:lang w:val="en-US"/>
        </w:rPr>
        <w:t xml:space="preserve">faces, </w:t>
      </w:r>
      <w:r w:rsidR="00887976" w:rsidRPr="00887976">
        <w:rPr>
          <w:rFonts w:ascii="Times New Roman" w:hAnsi="Times New Roman" w:cs="Times New Roman"/>
          <w:b/>
          <w:i/>
          <w:sz w:val="24"/>
          <w:szCs w:val="24"/>
          <w:lang w:val="en-US"/>
        </w:rPr>
        <w:t>2024,</w:t>
      </w:r>
      <w:r w:rsidR="0088797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16, (39), 51932-51943 </w:t>
      </w:r>
      <w:r w:rsidR="00887976" w:rsidRPr="00887976">
        <w:rPr>
          <w:rFonts w:ascii="Times New Roman" w:hAnsi="Times New Roman" w:cs="Times New Roman"/>
          <w:i/>
          <w:sz w:val="24"/>
          <w:szCs w:val="24"/>
          <w:lang w:val="en-US"/>
        </w:rPr>
        <w:t>(I.F-8.2).</w:t>
      </w:r>
    </w:p>
    <w:p w:rsidR="00887976" w:rsidRDefault="00887976" w:rsidP="001C61EC">
      <w:pPr>
        <w:pStyle w:val="ListParagraph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887976" w:rsidRDefault="004A30E2" w:rsidP="001C61EC">
      <w:pPr>
        <w:pStyle w:val="ListParagraph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887976">
        <w:rPr>
          <w:rFonts w:ascii="Times New Roman" w:hAnsi="Times New Roman" w:cs="Times New Roman"/>
          <w:b/>
          <w:sz w:val="24"/>
          <w:szCs w:val="24"/>
          <w:lang w:val="en-US"/>
        </w:rPr>
        <w:t xml:space="preserve">5. </w:t>
      </w:r>
      <w:r w:rsidR="00887976" w:rsidRPr="00887976">
        <w:rPr>
          <w:rFonts w:ascii="Times New Roman" w:hAnsi="Times New Roman" w:cs="Times New Roman"/>
          <w:i/>
          <w:sz w:val="24"/>
          <w:szCs w:val="24"/>
          <w:lang w:val="en-US"/>
        </w:rPr>
        <w:t>Marzok, M., El-Khodery, S., Babiker, H., Afifi, G.G., Abdelaal, A.M., Venugopala, K.N., Kandeel, M., Elgioushy, M.</w:t>
      </w:r>
      <w:r w:rsidR="0088797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87976" w:rsidRPr="00887976">
        <w:rPr>
          <w:rFonts w:ascii="Times New Roman" w:hAnsi="Times New Roman" w:cs="Times New Roman"/>
          <w:i/>
          <w:sz w:val="24"/>
          <w:szCs w:val="24"/>
          <w:lang w:val="en-US"/>
        </w:rPr>
        <w:t xml:space="preserve">Prevalence and potential risk factors associated with ketosis in dairy farms in Egypt. Slovenian Veterinary Research, </w:t>
      </w:r>
      <w:r w:rsidR="00887976" w:rsidRPr="00887976">
        <w:rPr>
          <w:rFonts w:ascii="Times New Roman" w:hAnsi="Times New Roman" w:cs="Times New Roman"/>
          <w:b/>
          <w:i/>
          <w:sz w:val="24"/>
          <w:szCs w:val="24"/>
          <w:lang w:val="en-US"/>
        </w:rPr>
        <w:t>2024</w:t>
      </w:r>
      <w:r w:rsidR="00887976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887976" w:rsidRPr="00887976">
        <w:rPr>
          <w:rFonts w:ascii="Times New Roman" w:hAnsi="Times New Roman" w:cs="Times New Roman"/>
          <w:i/>
          <w:sz w:val="24"/>
          <w:szCs w:val="24"/>
          <w:lang w:val="en-US"/>
        </w:rPr>
        <w:t>61, (3), 203-14 (SJR-0.184).</w:t>
      </w:r>
    </w:p>
    <w:p w:rsidR="00887976" w:rsidRDefault="00887976" w:rsidP="001C61EC">
      <w:pPr>
        <w:pStyle w:val="ListParagraph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887976" w:rsidRDefault="004A30E2" w:rsidP="001C61EC">
      <w:pPr>
        <w:pStyle w:val="ListParagraph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887976">
        <w:rPr>
          <w:rFonts w:ascii="Times New Roman" w:hAnsi="Times New Roman" w:cs="Times New Roman"/>
          <w:b/>
          <w:sz w:val="24"/>
          <w:szCs w:val="24"/>
          <w:lang w:val="en-US"/>
        </w:rPr>
        <w:t xml:space="preserve">6. </w:t>
      </w:r>
      <w:r w:rsidR="00887976" w:rsidRPr="00887976">
        <w:rPr>
          <w:rFonts w:ascii="Times New Roman" w:hAnsi="Times New Roman" w:cs="Times New Roman"/>
          <w:i/>
          <w:sz w:val="24"/>
          <w:szCs w:val="24"/>
          <w:lang w:val="en-US"/>
        </w:rPr>
        <w:t>Uztimür</w:t>
      </w:r>
      <w:r w:rsidR="00887976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M., Ünal, C.N., Sağiroğlu, M. </w:t>
      </w:r>
      <w:r w:rsidR="00887976" w:rsidRPr="00887976">
        <w:rPr>
          <w:rFonts w:ascii="Times New Roman" w:hAnsi="Times New Roman" w:cs="Times New Roman"/>
          <w:i/>
          <w:sz w:val="24"/>
          <w:szCs w:val="24"/>
          <w:lang w:val="en-US"/>
        </w:rPr>
        <w:t xml:space="preserve">Evaluation of the use of different sensitive cardiac biomarkers in determining myocardial damage in cows with subclinical and clinical ketoses. </w:t>
      </w:r>
      <w:r w:rsidR="00887976" w:rsidRPr="00887976">
        <w:rPr>
          <w:rFonts w:ascii="Times New Roman" w:hAnsi="Times New Roman" w:cs="Times New Roman"/>
          <w:i/>
          <w:sz w:val="24"/>
          <w:szCs w:val="24"/>
          <w:lang w:val="en-US"/>
        </w:rPr>
        <w:lastRenderedPageBreak/>
        <w:t>Veterinary Medicine and ScienceVolume</w:t>
      </w:r>
      <w:r w:rsidR="00887976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887976" w:rsidRPr="00887976">
        <w:rPr>
          <w:rFonts w:ascii="Times New Roman" w:hAnsi="Times New Roman" w:cs="Times New Roman"/>
          <w:b/>
          <w:i/>
          <w:sz w:val="24"/>
          <w:szCs w:val="24"/>
          <w:lang w:val="en-US"/>
        </w:rPr>
        <w:t>2025</w:t>
      </w:r>
      <w:r w:rsidR="00887976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="00887976" w:rsidRPr="0088797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11, 3, e70390. (I.F-1.7).</w:t>
      </w:r>
    </w:p>
    <w:p w:rsidR="001C7D7B" w:rsidRDefault="001C7D7B" w:rsidP="001C61EC">
      <w:pPr>
        <w:pStyle w:val="ListParagraph"/>
        <w:widowControl w:val="0"/>
        <w:pBdr>
          <w:bottom w:val="single" w:sz="4" w:space="1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26913" w:rsidRDefault="004A30E2" w:rsidP="001C61EC">
      <w:pPr>
        <w:pStyle w:val="ListParagraph"/>
        <w:widowControl w:val="0"/>
        <w:pBdr>
          <w:bottom w:val="single" w:sz="4" w:space="1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126913">
        <w:rPr>
          <w:rFonts w:ascii="Times New Roman" w:hAnsi="Times New Roman" w:cs="Times New Roman"/>
          <w:b/>
          <w:sz w:val="24"/>
          <w:szCs w:val="24"/>
          <w:lang w:val="en-US"/>
        </w:rPr>
        <w:t xml:space="preserve">7. </w:t>
      </w:r>
      <w:r w:rsidR="00126913" w:rsidRPr="00126913">
        <w:rPr>
          <w:rFonts w:ascii="Times New Roman" w:hAnsi="Times New Roman" w:cs="Times New Roman"/>
          <w:i/>
          <w:sz w:val="24"/>
          <w:szCs w:val="24"/>
          <w:lang w:val="en-US"/>
        </w:rPr>
        <w:t>Gai, Y., Ma, G., Yang, S., Hu, Z., Ma, Y., He, R., Zhang, Y., Huang, Sh., Azzaz, H.H., Gu, Zh., Mao, Sh., Ghaffari, M.H., Chen, Y.</w:t>
      </w:r>
      <w:r w:rsidR="0012691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126913" w:rsidRPr="00126913">
        <w:rPr>
          <w:rFonts w:ascii="Times New Roman" w:hAnsi="Times New Roman" w:cs="Times New Roman"/>
          <w:i/>
          <w:sz w:val="24"/>
          <w:szCs w:val="24"/>
          <w:lang w:val="en-US"/>
        </w:rPr>
        <w:t xml:space="preserve">Effects of maternal blood beta-hydroxybutyrate on brown adipose tissue functions and thermogenic and metabolic health in neonatal calves. Journal of Dairy Science, </w:t>
      </w:r>
      <w:r w:rsidR="00126913" w:rsidRPr="00126913">
        <w:rPr>
          <w:rFonts w:ascii="Times New Roman" w:hAnsi="Times New Roman" w:cs="Times New Roman"/>
          <w:b/>
          <w:i/>
          <w:sz w:val="24"/>
          <w:szCs w:val="24"/>
          <w:lang w:val="en-US"/>
        </w:rPr>
        <w:t>2025</w:t>
      </w:r>
      <w:r w:rsidR="00126913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108, (6), 6439-6454 </w:t>
      </w:r>
      <w:r w:rsidR="00126913" w:rsidRPr="00126913">
        <w:rPr>
          <w:rFonts w:ascii="Times New Roman" w:hAnsi="Times New Roman" w:cs="Times New Roman"/>
          <w:i/>
          <w:sz w:val="24"/>
          <w:szCs w:val="24"/>
          <w:lang w:val="en-US"/>
        </w:rPr>
        <w:t>(I.F-4.4).</w:t>
      </w:r>
    </w:p>
    <w:p w:rsidR="00D65378" w:rsidRDefault="00D65378" w:rsidP="001C61EC">
      <w:pPr>
        <w:pStyle w:val="ListParagraph"/>
        <w:widowControl w:val="0"/>
        <w:pBdr>
          <w:bottom w:val="single" w:sz="4" w:space="1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221F6" w:rsidRDefault="004A30E2" w:rsidP="001C61EC">
      <w:pPr>
        <w:pStyle w:val="ListParagraph"/>
        <w:widowControl w:val="0"/>
        <w:pBdr>
          <w:bottom w:val="single" w:sz="4" w:space="1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28</w:t>
      </w:r>
      <w:r w:rsidR="002B50B3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F221F6" w:rsidRPr="00F221F6">
        <w:rPr>
          <w:rFonts w:ascii="Times New Roman" w:hAnsi="Times New Roman" w:cs="Times New Roman"/>
          <w:i/>
          <w:sz w:val="24"/>
          <w:szCs w:val="24"/>
          <w:lang w:val="en-US"/>
        </w:rPr>
        <w:t>Konečný, R., Horčičková, M., Kváč, M., Hasoňová, L., Samková, E., Nejeschlebová, H., Hanuš, O., Bartáková, K.</w:t>
      </w:r>
      <w:r w:rsidR="002B50B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F221F6" w:rsidRPr="00F221F6">
        <w:rPr>
          <w:rFonts w:ascii="Times New Roman" w:hAnsi="Times New Roman" w:cs="Times New Roman"/>
          <w:i/>
          <w:sz w:val="24"/>
          <w:szCs w:val="24"/>
          <w:lang w:val="en-US"/>
        </w:rPr>
        <w:t xml:space="preserve">Relationships among milk lactoferrin content, metabolic profiles and milk composition during early lactation in Holstein cows. Dairy, </w:t>
      </w:r>
      <w:r w:rsidR="002B50B3" w:rsidRPr="002B50B3">
        <w:rPr>
          <w:rFonts w:ascii="Times New Roman" w:hAnsi="Times New Roman" w:cs="Times New Roman"/>
          <w:b/>
          <w:i/>
          <w:sz w:val="24"/>
          <w:szCs w:val="24"/>
          <w:lang w:val="en-US"/>
        </w:rPr>
        <w:t>2026</w:t>
      </w:r>
      <w:r w:rsidR="002B50B3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F221F6" w:rsidRPr="00F221F6">
        <w:rPr>
          <w:rFonts w:ascii="Times New Roman" w:hAnsi="Times New Roman" w:cs="Times New Roman"/>
          <w:i/>
          <w:sz w:val="24"/>
          <w:szCs w:val="24"/>
          <w:lang w:val="en-US"/>
        </w:rPr>
        <w:t>7, (1), 9, (I.F-3.1)</w:t>
      </w:r>
    </w:p>
    <w:p w:rsidR="002B50B3" w:rsidRPr="00F221F6" w:rsidRDefault="002B50B3" w:rsidP="001C61EC">
      <w:pPr>
        <w:pStyle w:val="ListParagraph"/>
        <w:widowControl w:val="0"/>
        <w:pBdr>
          <w:bottom w:val="single" w:sz="4" w:space="1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5B3DD2" w:rsidRPr="002B50B3" w:rsidRDefault="004A30E2" w:rsidP="001C61EC">
      <w:pPr>
        <w:pStyle w:val="ListParagraph"/>
        <w:pBdr>
          <w:bottom w:val="single" w:sz="4" w:space="1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29</w:t>
      </w:r>
      <w:r w:rsidR="002B50B3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2B50B3" w:rsidRPr="002B50B3">
        <w:t xml:space="preserve"> </w:t>
      </w:r>
      <w:r w:rsidR="002B50B3" w:rsidRPr="002B50B3">
        <w:rPr>
          <w:rFonts w:ascii="Times New Roman" w:hAnsi="Times New Roman" w:cs="Times New Roman"/>
          <w:i/>
          <w:sz w:val="24"/>
          <w:szCs w:val="24"/>
          <w:lang w:val="en-US"/>
        </w:rPr>
        <w:t>Dao</w:t>
      </w:r>
      <w:r w:rsidR="003F1263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="002B50B3" w:rsidRPr="002B50B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D.H., Sukon P., Thamrongyoswittayakul C. </w:t>
      </w:r>
      <w:r w:rsidR="003F1263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="002B50B3" w:rsidRPr="002B50B3">
        <w:rPr>
          <w:rFonts w:ascii="Times New Roman" w:hAnsi="Times New Roman" w:cs="Times New Roman"/>
          <w:i/>
          <w:sz w:val="24"/>
          <w:szCs w:val="24"/>
          <w:lang w:val="en-US"/>
        </w:rPr>
        <w:t>revalence trend of ketosis in dairy cows in asia: a systematic review and meta-analysis international</w:t>
      </w:r>
      <w:r w:rsidR="002B50B3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r w:rsidR="002B50B3" w:rsidRPr="002B50B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Journal of Veterinary Science, </w:t>
      </w:r>
      <w:r w:rsidR="002B50B3" w:rsidRPr="002B50B3">
        <w:rPr>
          <w:rFonts w:ascii="Times New Roman" w:hAnsi="Times New Roman" w:cs="Times New Roman"/>
          <w:b/>
          <w:i/>
          <w:sz w:val="24"/>
          <w:szCs w:val="24"/>
          <w:lang w:val="en-US"/>
        </w:rPr>
        <w:t>2026</w:t>
      </w:r>
      <w:r w:rsidR="002B50B3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="005B7E1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15, </w:t>
      </w:r>
      <w:r w:rsidR="002B50B3" w:rsidRPr="002B50B3">
        <w:rPr>
          <w:rFonts w:ascii="Times New Roman" w:hAnsi="Times New Roman" w:cs="Times New Roman"/>
          <w:i/>
          <w:sz w:val="24"/>
          <w:szCs w:val="24"/>
          <w:lang w:val="en-US"/>
        </w:rPr>
        <w:t>(2), 612 – 626</w:t>
      </w:r>
      <w:r w:rsidR="002B50B3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:rsidR="002B50B3" w:rsidRDefault="002B50B3" w:rsidP="002B50B3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E2433" w:rsidRDefault="00EE2433" w:rsidP="00D63179">
      <w:pPr>
        <w:pBdr>
          <w:bottom w:val="single" w:sz="4" w:space="1" w:color="auto"/>
        </w:pBd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C2443">
        <w:rPr>
          <w:rFonts w:ascii="Times New Roman" w:hAnsi="Times New Roman" w:cs="Times New Roman"/>
          <w:b/>
          <w:sz w:val="24"/>
          <w:szCs w:val="24"/>
        </w:rPr>
        <w:t xml:space="preserve">  I.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Pr="003C2443">
        <w:rPr>
          <w:rFonts w:ascii="Times New Roman" w:hAnsi="Times New Roman" w:cs="Times New Roman"/>
          <w:b/>
          <w:sz w:val="24"/>
          <w:szCs w:val="24"/>
        </w:rPr>
        <w:t xml:space="preserve">. Цитирана публикация: </w:t>
      </w:r>
      <w:r w:rsidRPr="00EE2433">
        <w:rPr>
          <w:rFonts w:ascii="Times New Roman" w:hAnsi="Times New Roman" w:cs="Times New Roman"/>
          <w:b/>
          <w:sz w:val="24"/>
          <w:szCs w:val="24"/>
        </w:rPr>
        <w:t>Marutsova, V.,</w:t>
      </w:r>
      <w:r w:rsidRPr="00EE2433">
        <w:rPr>
          <w:rFonts w:ascii="Times New Roman" w:hAnsi="Times New Roman" w:cs="Times New Roman"/>
          <w:sz w:val="24"/>
          <w:szCs w:val="24"/>
        </w:rPr>
        <w:t xml:space="preserve"> Marutsov, Pl. Body condition scoring and changes in some blood biochemical parameters in cows with subclinical and clinical ketosis. International Journal of Advanced Research, 2016, 4, (11), 405-412.</w:t>
      </w:r>
    </w:p>
    <w:p w:rsidR="00EE2433" w:rsidRDefault="00EE2433" w:rsidP="00D63179">
      <w:pPr>
        <w:pBdr>
          <w:bottom w:val="single" w:sz="4" w:space="1" w:color="auto"/>
        </w:pBd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EE2433" w:rsidRPr="00FC6C95" w:rsidRDefault="00EE2433" w:rsidP="00D63179">
      <w:pPr>
        <w:pBdr>
          <w:bottom w:val="single" w:sz="4" w:space="1" w:color="auto"/>
        </w:pBd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Цитати:</w:t>
      </w:r>
    </w:p>
    <w:p w:rsidR="00EE2433" w:rsidRDefault="00614F52" w:rsidP="00D63179">
      <w:pPr>
        <w:pStyle w:val="ListParagraph"/>
        <w:pBdr>
          <w:bottom w:val="single" w:sz="4" w:space="1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30</w:t>
      </w:r>
      <w:r w:rsidR="00EE243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E2433" w:rsidRPr="00EE2433">
        <w:rPr>
          <w:rFonts w:ascii="Times New Roman" w:hAnsi="Times New Roman" w:cs="Times New Roman"/>
          <w:i/>
          <w:sz w:val="24"/>
          <w:szCs w:val="24"/>
        </w:rPr>
        <w:t>Leite Soares G.S., Sarzedas Ribeiro A.C., De Paula Cajueiro J.F., Cavalcanti Souto R.J., De Oliveira Filho E.F., Soares P.C., De Mendonça C.L., Bastos Afonso J.A. Cardiac bio</w:t>
      </w:r>
      <w:r w:rsidR="00EE2433">
        <w:rPr>
          <w:rFonts w:ascii="Times New Roman" w:hAnsi="Times New Roman" w:cs="Times New Roman"/>
          <w:i/>
          <w:sz w:val="24"/>
          <w:szCs w:val="24"/>
        </w:rPr>
        <w:softHyphen/>
      </w:r>
      <w:r w:rsidR="00EE2433" w:rsidRPr="00EE2433">
        <w:rPr>
          <w:rFonts w:ascii="Times New Roman" w:hAnsi="Times New Roman" w:cs="Times New Roman"/>
          <w:i/>
          <w:sz w:val="24"/>
          <w:szCs w:val="24"/>
        </w:rPr>
        <w:t>markers and blood metabolites in cows with clinical ketosis</w:t>
      </w:r>
      <w:r w:rsidR="00EE2433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r w:rsidR="00EE2433" w:rsidRPr="00EE2433">
        <w:rPr>
          <w:rFonts w:ascii="Times New Roman" w:hAnsi="Times New Roman" w:cs="Times New Roman"/>
          <w:i/>
          <w:sz w:val="24"/>
          <w:szCs w:val="24"/>
        </w:rPr>
        <w:t xml:space="preserve"> Semina:Ciencias Agrarias, </w:t>
      </w:r>
      <w:r w:rsidR="00EE2433" w:rsidRPr="00EE2433">
        <w:rPr>
          <w:rFonts w:ascii="Times New Roman" w:hAnsi="Times New Roman" w:cs="Times New Roman"/>
          <w:b/>
          <w:i/>
          <w:sz w:val="24"/>
          <w:szCs w:val="24"/>
        </w:rPr>
        <w:t>2019</w:t>
      </w:r>
      <w:r w:rsidR="00EE2433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="00EE2433" w:rsidRPr="00EE2433">
        <w:rPr>
          <w:rFonts w:ascii="Times New Roman" w:hAnsi="Times New Roman" w:cs="Times New Roman"/>
          <w:i/>
          <w:sz w:val="24"/>
          <w:szCs w:val="24"/>
        </w:rPr>
        <w:t xml:space="preserve"> 40</w:t>
      </w:r>
      <w:r w:rsidR="005B7E10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="00EE2433" w:rsidRPr="00EE2433">
        <w:rPr>
          <w:rFonts w:ascii="Times New Roman" w:hAnsi="Times New Roman" w:cs="Times New Roman"/>
          <w:i/>
          <w:sz w:val="24"/>
          <w:szCs w:val="24"/>
        </w:rPr>
        <w:t xml:space="preserve"> (6),</w:t>
      </w:r>
      <w:r w:rsidR="00EE24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EE2433" w:rsidRPr="00EE2433">
        <w:rPr>
          <w:rFonts w:ascii="Times New Roman" w:hAnsi="Times New Roman" w:cs="Times New Roman"/>
          <w:i/>
          <w:sz w:val="24"/>
          <w:szCs w:val="24"/>
        </w:rPr>
        <w:t xml:space="preserve"> 3525 – 3540</w:t>
      </w:r>
      <w:r w:rsidR="005B7E1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EE2433" w:rsidRPr="00EE2433">
        <w:rPr>
          <w:rFonts w:ascii="Times New Roman" w:hAnsi="Times New Roman" w:cs="Times New Roman"/>
          <w:i/>
          <w:sz w:val="24"/>
          <w:szCs w:val="24"/>
        </w:rPr>
        <w:t xml:space="preserve">(SJR </w:t>
      </w:r>
      <w:r w:rsidR="00EE2433">
        <w:rPr>
          <w:rFonts w:ascii="Times New Roman" w:hAnsi="Times New Roman" w:cs="Times New Roman"/>
          <w:i/>
          <w:sz w:val="24"/>
          <w:szCs w:val="24"/>
        </w:rPr>
        <w:t>–</w:t>
      </w:r>
      <w:r w:rsidR="00EE2433" w:rsidRPr="00EE2433">
        <w:rPr>
          <w:rFonts w:ascii="Times New Roman" w:hAnsi="Times New Roman" w:cs="Times New Roman"/>
          <w:i/>
          <w:sz w:val="24"/>
          <w:szCs w:val="24"/>
        </w:rPr>
        <w:t xml:space="preserve"> 0</w:t>
      </w:r>
      <w:r w:rsidR="00EE2433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r w:rsidR="00EE2433" w:rsidRPr="00EE2433">
        <w:rPr>
          <w:rFonts w:ascii="Times New Roman" w:hAnsi="Times New Roman" w:cs="Times New Roman"/>
          <w:i/>
          <w:sz w:val="24"/>
          <w:szCs w:val="24"/>
        </w:rPr>
        <w:t>200, Q3)</w:t>
      </w:r>
    </w:p>
    <w:p w:rsidR="00EE2433" w:rsidRDefault="00EE2433" w:rsidP="00D63179">
      <w:pPr>
        <w:pStyle w:val="ListParagraph"/>
        <w:pBdr>
          <w:bottom w:val="single" w:sz="4" w:space="1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E2433" w:rsidRPr="00EE2433" w:rsidRDefault="00614F52" w:rsidP="00D63179">
      <w:pPr>
        <w:pStyle w:val="ListParagraph"/>
        <w:pBdr>
          <w:bottom w:val="single" w:sz="4" w:space="1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31</w:t>
      </w:r>
      <w:r w:rsidR="00EE243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E2433" w:rsidRPr="00EE2433">
        <w:rPr>
          <w:rFonts w:ascii="Times New Roman" w:hAnsi="Times New Roman" w:cs="Times New Roman"/>
          <w:i/>
          <w:sz w:val="24"/>
          <w:szCs w:val="24"/>
        </w:rPr>
        <w:t>de Abreu Futia, Y., Zache, E., Ribeiro, A.C.S. Cetose clínica em vacas leiteiras: Relato de casos. Revista de Ciências Agroveterinárias,</w:t>
      </w:r>
      <w:r w:rsidR="00EE24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EE2433" w:rsidRPr="00EE2433">
        <w:rPr>
          <w:rFonts w:ascii="Times New Roman" w:hAnsi="Times New Roman" w:cs="Times New Roman"/>
          <w:b/>
          <w:i/>
          <w:sz w:val="24"/>
          <w:szCs w:val="24"/>
          <w:lang w:val="en-US"/>
        </w:rPr>
        <w:t>2023</w:t>
      </w:r>
      <w:r w:rsidR="00EE2433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="00EE2433">
        <w:rPr>
          <w:rFonts w:ascii="Times New Roman" w:hAnsi="Times New Roman" w:cs="Times New Roman"/>
          <w:i/>
          <w:sz w:val="24"/>
          <w:szCs w:val="24"/>
        </w:rPr>
        <w:t xml:space="preserve"> 22, (4), 713-719</w:t>
      </w:r>
      <w:r w:rsidR="00EE2433" w:rsidRPr="00EE2433">
        <w:rPr>
          <w:rFonts w:ascii="Times New Roman" w:hAnsi="Times New Roman" w:cs="Times New Roman"/>
          <w:i/>
          <w:sz w:val="24"/>
          <w:szCs w:val="24"/>
        </w:rPr>
        <w:t xml:space="preserve"> (SJR-0.138, Q4)</w:t>
      </w:r>
    </w:p>
    <w:p w:rsidR="00EE2433" w:rsidRDefault="00EE2433" w:rsidP="002B50B3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63179" w:rsidRPr="00D63179" w:rsidRDefault="00D63179" w:rsidP="00D63179">
      <w:pPr>
        <w:pBdr>
          <w:bottom w:val="single" w:sz="4" w:space="1" w:color="auto"/>
        </w:pBdr>
        <w:spacing w:after="0" w:line="240" w:lineRule="auto"/>
        <w:ind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C2443">
        <w:rPr>
          <w:rFonts w:ascii="Times New Roman" w:hAnsi="Times New Roman" w:cs="Times New Roman"/>
          <w:b/>
          <w:sz w:val="24"/>
          <w:szCs w:val="24"/>
        </w:rPr>
        <w:t xml:space="preserve">  I.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Pr="003C2443">
        <w:rPr>
          <w:rFonts w:ascii="Times New Roman" w:hAnsi="Times New Roman" w:cs="Times New Roman"/>
          <w:b/>
          <w:sz w:val="24"/>
          <w:szCs w:val="24"/>
        </w:rPr>
        <w:t xml:space="preserve">. Цитирана публикация: </w:t>
      </w:r>
      <w:r w:rsidRPr="00D63179">
        <w:rPr>
          <w:rFonts w:ascii="Times New Roman" w:hAnsi="Times New Roman" w:cs="Times New Roman"/>
          <w:b/>
          <w:i/>
          <w:sz w:val="24"/>
          <w:szCs w:val="24"/>
        </w:rPr>
        <w:t>Marutsova, V.</w:t>
      </w:r>
      <w:r w:rsidRPr="00D63179">
        <w:rPr>
          <w:rFonts w:ascii="Times New Roman" w:hAnsi="Times New Roman" w:cs="Times New Roman"/>
          <w:i/>
          <w:sz w:val="24"/>
          <w:szCs w:val="24"/>
        </w:rPr>
        <w:t xml:space="preserve"> Investigation on blood enzyme activities i</w:t>
      </w:r>
      <w:r>
        <w:rPr>
          <w:rFonts w:ascii="Times New Roman" w:hAnsi="Times New Roman" w:cs="Times New Roman"/>
          <w:i/>
          <w:sz w:val="24"/>
          <w:szCs w:val="24"/>
        </w:rPr>
        <w:t>n cows with subclinical and cli</w:t>
      </w:r>
      <w:r w:rsidRPr="00D63179">
        <w:rPr>
          <w:rFonts w:ascii="Times New Roman" w:hAnsi="Times New Roman" w:cs="Times New Roman"/>
          <w:i/>
          <w:sz w:val="24"/>
          <w:szCs w:val="24"/>
        </w:rPr>
        <w:t>nical ketosis. International Journal of Advanced Research</w:t>
      </w:r>
      <w:r w:rsidRPr="00D63179">
        <w:rPr>
          <w:rFonts w:ascii="Times New Roman" w:hAnsi="Times New Roman" w:cs="Times New Roman"/>
          <w:b/>
          <w:i/>
          <w:sz w:val="24"/>
          <w:szCs w:val="24"/>
        </w:rPr>
        <w:t>, 2016</w:t>
      </w:r>
      <w:r w:rsidRPr="00D63179">
        <w:rPr>
          <w:rFonts w:ascii="Times New Roman" w:hAnsi="Times New Roman" w:cs="Times New Roman"/>
          <w:i/>
          <w:sz w:val="24"/>
          <w:szCs w:val="24"/>
        </w:rPr>
        <w:t>, 4, (9), 1040-1045.</w:t>
      </w:r>
    </w:p>
    <w:p w:rsidR="00D63179" w:rsidRDefault="00D63179" w:rsidP="00D63179">
      <w:pPr>
        <w:pBdr>
          <w:bottom w:val="single" w:sz="4" w:space="1" w:color="auto"/>
        </w:pBd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63179" w:rsidRPr="00FC6C95" w:rsidRDefault="00D63179" w:rsidP="00D63179">
      <w:pPr>
        <w:pBdr>
          <w:bottom w:val="single" w:sz="4" w:space="1" w:color="auto"/>
        </w:pBd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Цитати:</w:t>
      </w:r>
    </w:p>
    <w:p w:rsidR="002B50B3" w:rsidRDefault="00614F52" w:rsidP="00D63179">
      <w:pPr>
        <w:pStyle w:val="ListParagraph"/>
        <w:pBdr>
          <w:bottom w:val="single" w:sz="4" w:space="1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32</w:t>
      </w:r>
      <w:r w:rsidR="00D6317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63179" w:rsidRPr="00D63179">
        <w:rPr>
          <w:rFonts w:ascii="Times New Roman" w:hAnsi="Times New Roman" w:cs="Times New Roman"/>
          <w:i/>
          <w:sz w:val="24"/>
          <w:szCs w:val="24"/>
        </w:rPr>
        <w:t>Batista, C.P., Castro, S.M., Correa, H.J., Gonçalves, R.S., Vale, S.F., González, F.</w:t>
      </w:r>
      <w:r w:rsidR="00D6317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 R</w:t>
      </w:r>
      <w:r w:rsidR="00D63179" w:rsidRPr="00D63179">
        <w:rPr>
          <w:rFonts w:ascii="Times New Roman" w:hAnsi="Times New Roman" w:cs="Times New Roman"/>
          <w:i/>
          <w:sz w:val="24"/>
          <w:szCs w:val="24"/>
        </w:rPr>
        <w:t>elation between liver lipid content and plasma biochemical indicators in dairy co</w:t>
      </w:r>
      <w:r w:rsidR="00D63179">
        <w:rPr>
          <w:rFonts w:ascii="Times New Roman" w:hAnsi="Times New Roman" w:cs="Times New Roman"/>
          <w:i/>
          <w:sz w:val="24"/>
          <w:szCs w:val="24"/>
        </w:rPr>
        <w:t>ws. Acta Scientiae Veterinariae</w:t>
      </w:r>
      <w:r w:rsidR="00D63179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D63179" w:rsidRPr="00D63179">
        <w:rPr>
          <w:rFonts w:ascii="Times New Roman" w:hAnsi="Times New Roman" w:cs="Times New Roman"/>
          <w:b/>
          <w:i/>
          <w:sz w:val="24"/>
          <w:szCs w:val="24"/>
          <w:lang w:val="en-US"/>
        </w:rPr>
        <w:t>2020</w:t>
      </w:r>
      <w:r w:rsidR="00D63179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="00D63179" w:rsidRPr="00D63179">
        <w:rPr>
          <w:rFonts w:ascii="Times New Roman" w:hAnsi="Times New Roman" w:cs="Times New Roman"/>
          <w:i/>
          <w:sz w:val="24"/>
          <w:szCs w:val="24"/>
        </w:rPr>
        <w:t xml:space="preserve"> 48</w:t>
      </w:r>
      <w:r w:rsidR="00D63179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D63179" w:rsidRPr="00D63179">
        <w:rPr>
          <w:rFonts w:ascii="Times New Roman" w:hAnsi="Times New Roman" w:cs="Times New Roman"/>
          <w:i/>
          <w:sz w:val="24"/>
          <w:szCs w:val="24"/>
        </w:rPr>
        <w:t>1720 (SJR 0.17, Q4)</w:t>
      </w:r>
    </w:p>
    <w:p w:rsidR="00D63179" w:rsidRDefault="00D63179" w:rsidP="00D63179">
      <w:pPr>
        <w:pStyle w:val="ListParagraph"/>
        <w:pBdr>
          <w:bottom w:val="single" w:sz="4" w:space="1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63179" w:rsidRDefault="00614F52" w:rsidP="00D63179">
      <w:pPr>
        <w:pStyle w:val="ListParagraph"/>
        <w:pBdr>
          <w:bottom w:val="single" w:sz="4" w:space="1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33</w:t>
      </w:r>
      <w:r w:rsidR="00D63179">
        <w:rPr>
          <w:rFonts w:ascii="Times New Roman" w:hAnsi="Times New Roman" w:cs="Times New Roman"/>
          <w:b/>
          <w:sz w:val="24"/>
          <w:szCs w:val="24"/>
        </w:rPr>
        <w:t>.</w:t>
      </w:r>
      <w:r w:rsidR="00D6317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D63179" w:rsidRPr="00D63179">
        <w:rPr>
          <w:rFonts w:ascii="Times New Roman" w:hAnsi="Times New Roman" w:cs="Times New Roman"/>
          <w:i/>
          <w:sz w:val="24"/>
          <w:szCs w:val="24"/>
          <w:lang w:val="en-US"/>
        </w:rPr>
        <w:t>Souto, R.J.C., Soares, G.S.L., Macedo, A.T.M., Cajueiro, J.F.D.P., Santos, U.F.D., Soares, P.C., Afonso, J.A.B., Mendonça, C.L.D</w:t>
      </w:r>
      <w:r w:rsidR="00D63179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r w:rsidR="00D63179" w:rsidRPr="00D6317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Indicadores proteicos, enzimáticos e minerais da toxemia da prenhez clínica e subclínica durante o período de transição de cabras leiteiras /Protein, enzymatic and mineral indicators of clinical and subclinical pregnancy toxemia during the transitional period in dairy goats/. Ciência Animal Brasileira,</w:t>
      </w:r>
      <w:r w:rsidR="00D6317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D63179" w:rsidRPr="00D63179">
        <w:rPr>
          <w:rFonts w:ascii="Times New Roman" w:hAnsi="Times New Roman" w:cs="Times New Roman"/>
          <w:b/>
          <w:i/>
          <w:sz w:val="24"/>
          <w:szCs w:val="24"/>
          <w:lang w:val="en-US"/>
        </w:rPr>
        <w:t>2023</w:t>
      </w:r>
      <w:r w:rsidR="00D63179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="00D63179" w:rsidRPr="00D6317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24, e-75182 (SJR-0.190</w:t>
      </w:r>
      <w:r w:rsidR="005B7E10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="00D63179" w:rsidRPr="00D6317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Q3)</w:t>
      </w:r>
    </w:p>
    <w:p w:rsidR="003F6DEB" w:rsidRDefault="003F6DEB" w:rsidP="003F6DEB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614F52" w:rsidRDefault="00614F52" w:rsidP="003F6DEB">
      <w:pPr>
        <w:pStyle w:val="ListParagraph"/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6DEB" w:rsidRDefault="003F6DEB" w:rsidP="00614F52">
      <w:pPr>
        <w:pStyle w:val="ListParagraph"/>
        <w:widowControl w:val="0"/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3C2443">
        <w:rPr>
          <w:rFonts w:ascii="Times New Roman" w:hAnsi="Times New Roman" w:cs="Times New Roman"/>
          <w:b/>
          <w:sz w:val="24"/>
          <w:szCs w:val="24"/>
        </w:rPr>
        <w:t xml:space="preserve">  I.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Pr="003C2443">
        <w:rPr>
          <w:rFonts w:ascii="Times New Roman" w:hAnsi="Times New Roman" w:cs="Times New Roman"/>
          <w:b/>
          <w:sz w:val="24"/>
          <w:szCs w:val="24"/>
        </w:rPr>
        <w:t xml:space="preserve">. Цитирана публикация: </w:t>
      </w:r>
      <w:r w:rsidRPr="00A14391">
        <w:rPr>
          <w:rFonts w:ascii="Times New Roman" w:hAnsi="Times New Roman" w:cs="Times New Roman"/>
          <w:i/>
          <w:sz w:val="24"/>
          <w:szCs w:val="24"/>
        </w:rPr>
        <w:t xml:space="preserve">Valchev, I., </w:t>
      </w:r>
      <w:r w:rsidRPr="00A14391">
        <w:rPr>
          <w:rFonts w:ascii="Times New Roman" w:hAnsi="Times New Roman" w:cs="Times New Roman"/>
          <w:b/>
          <w:i/>
          <w:sz w:val="24"/>
          <w:szCs w:val="24"/>
        </w:rPr>
        <w:t>Marutsova, V.,</w:t>
      </w:r>
      <w:r w:rsidRPr="00A14391">
        <w:rPr>
          <w:rFonts w:ascii="Times New Roman" w:hAnsi="Times New Roman" w:cs="Times New Roman"/>
          <w:i/>
          <w:sz w:val="24"/>
          <w:szCs w:val="24"/>
        </w:rPr>
        <w:t xml:space="preserve"> Zarkov, I., Ganchev, A., Nikolov, Y. Effects of afla</w:t>
      </w:r>
      <w:r w:rsidRPr="00A14391">
        <w:rPr>
          <w:rFonts w:ascii="Times New Roman" w:hAnsi="Times New Roman" w:cs="Times New Roman"/>
          <w:i/>
          <w:sz w:val="24"/>
          <w:szCs w:val="24"/>
        </w:rPr>
        <w:softHyphen/>
        <w:t xml:space="preserve">toxin B1 alone or co-administered with mycotox NG on performance and humoral immunity of turkey broilers. Bulgarian Journal of Veterinary Medicine, </w:t>
      </w:r>
      <w:r w:rsidRPr="005B3DD2">
        <w:rPr>
          <w:rFonts w:ascii="Times New Roman" w:hAnsi="Times New Roman" w:cs="Times New Roman"/>
          <w:b/>
          <w:i/>
          <w:sz w:val="24"/>
          <w:szCs w:val="24"/>
        </w:rPr>
        <w:t>2017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A14391">
        <w:rPr>
          <w:rFonts w:ascii="Times New Roman" w:hAnsi="Times New Roman" w:cs="Times New Roman"/>
          <w:i/>
          <w:sz w:val="24"/>
          <w:szCs w:val="24"/>
        </w:rPr>
        <w:t>20, (1), 38-50. (SJR-</w:t>
      </w:r>
      <w:r w:rsidRPr="00A14391">
        <w:rPr>
          <w:rFonts w:ascii="Times New Roman" w:hAnsi="Times New Roman" w:cs="Times New Roman"/>
          <w:i/>
          <w:sz w:val="24"/>
          <w:szCs w:val="24"/>
        </w:rPr>
        <w:lastRenderedPageBreak/>
        <w:t xml:space="preserve">0.207, SNIP: 0.382, </w:t>
      </w:r>
      <w:r w:rsidRPr="00A14391">
        <w:rPr>
          <w:rFonts w:ascii="Times New Roman" w:hAnsi="Times New Roman" w:cs="Times New Roman"/>
          <w:i/>
          <w:sz w:val="24"/>
          <w:szCs w:val="24"/>
          <w:lang w:val="en-US"/>
        </w:rPr>
        <w:t>Q3</w:t>
      </w:r>
      <w:r w:rsidRPr="00A14391">
        <w:rPr>
          <w:rFonts w:ascii="Times New Roman" w:hAnsi="Times New Roman" w:cs="Times New Roman"/>
          <w:i/>
          <w:sz w:val="24"/>
          <w:szCs w:val="24"/>
        </w:rPr>
        <w:t>)</w:t>
      </w:r>
      <w:r w:rsidRPr="00A14391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:rsidR="003F6DEB" w:rsidRDefault="003F6DEB" w:rsidP="003F6DEB">
      <w:pPr>
        <w:pBdr>
          <w:bottom w:val="single" w:sz="4" w:space="1" w:color="auto"/>
        </w:pBd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F6DEB" w:rsidRPr="00FC6C95" w:rsidRDefault="003F6DEB" w:rsidP="003F6DEB">
      <w:pPr>
        <w:pBdr>
          <w:bottom w:val="single" w:sz="4" w:space="1" w:color="auto"/>
        </w:pBd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Цитати:</w:t>
      </w:r>
    </w:p>
    <w:p w:rsidR="003F6DEB" w:rsidRDefault="00614F52" w:rsidP="003F6DEB">
      <w:pPr>
        <w:pStyle w:val="ListParagraph"/>
        <w:pBdr>
          <w:bottom w:val="single" w:sz="4" w:space="1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34</w:t>
      </w:r>
      <w:r w:rsidR="003F6DE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F6DEB" w:rsidRPr="003F6DEB">
        <w:rPr>
          <w:rFonts w:ascii="Times New Roman" w:hAnsi="Times New Roman" w:cs="Times New Roman"/>
          <w:i/>
          <w:sz w:val="24"/>
          <w:szCs w:val="24"/>
        </w:rPr>
        <w:t>Prapapanpong, J., Udomkusonsri, P., Mahavorasirikul, W., Choochuay, S., Tansakul, N.</w:t>
      </w:r>
      <w:r w:rsidR="003F6DEB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3F6DEB" w:rsidRPr="003F6DEB">
        <w:rPr>
          <w:rFonts w:ascii="Times New Roman" w:hAnsi="Times New Roman" w:cs="Times New Roman"/>
          <w:i/>
          <w:sz w:val="24"/>
          <w:szCs w:val="24"/>
        </w:rPr>
        <w:t xml:space="preserve">In vitro studies on gastrointestinal monogastric and avian models to evaluate the binding efficacy of mycotoxin adsorbents by liquid chromatography-tandem mass spectrometry. Journal of advanced veterinary and animal research, </w:t>
      </w:r>
      <w:r w:rsidR="003F6DEB" w:rsidRPr="003F6DEB">
        <w:rPr>
          <w:rFonts w:ascii="Times New Roman" w:hAnsi="Times New Roman" w:cs="Times New Roman"/>
          <w:b/>
          <w:i/>
          <w:sz w:val="24"/>
          <w:szCs w:val="24"/>
          <w:lang w:val="en-US"/>
        </w:rPr>
        <w:t>2019</w:t>
      </w:r>
      <w:r w:rsidR="003F6DEB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3F6DEB">
        <w:rPr>
          <w:rFonts w:ascii="Times New Roman" w:hAnsi="Times New Roman" w:cs="Times New Roman"/>
          <w:i/>
          <w:sz w:val="24"/>
          <w:szCs w:val="24"/>
        </w:rPr>
        <w:t>6, 1, 125–132</w:t>
      </w:r>
      <w:r w:rsidR="003F6DEB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3F6DEB" w:rsidRPr="003F6DEB">
        <w:rPr>
          <w:rFonts w:ascii="Times New Roman" w:hAnsi="Times New Roman" w:cs="Times New Roman"/>
          <w:i/>
          <w:sz w:val="24"/>
          <w:szCs w:val="24"/>
        </w:rPr>
        <w:t>(I.F-1.5)</w:t>
      </w:r>
    </w:p>
    <w:p w:rsidR="003F6DEB" w:rsidRDefault="003F6DEB" w:rsidP="003F6DEB">
      <w:pPr>
        <w:pStyle w:val="ListParagraph"/>
        <w:pBdr>
          <w:bottom w:val="single" w:sz="4" w:space="1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F6DEB" w:rsidRDefault="00614F52" w:rsidP="003F6DEB">
      <w:pPr>
        <w:pStyle w:val="ListParagraph"/>
        <w:pBdr>
          <w:bottom w:val="single" w:sz="4" w:space="1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35</w:t>
      </w:r>
      <w:r w:rsidR="003F6DE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F6DEB" w:rsidRPr="003F6DEB">
        <w:rPr>
          <w:rFonts w:ascii="Times New Roman" w:hAnsi="Times New Roman" w:cs="Times New Roman"/>
          <w:i/>
          <w:sz w:val="24"/>
          <w:szCs w:val="24"/>
        </w:rPr>
        <w:t>Abdolmaleki, M., Saki, A.A., Alikhani, M.Y. Protective effects of bacillus sp. MBIA2.40 and gallipro on growth performance, immune status, gut morphology and serum biochemistry of broiler chickens feeding by aflatoxin B1. Poult. Sci. J.</w:t>
      </w:r>
      <w:r w:rsidR="003F6DEB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3F6DEB" w:rsidRPr="003F6DEB">
        <w:rPr>
          <w:rFonts w:ascii="Times New Roman" w:hAnsi="Times New Roman" w:cs="Times New Roman"/>
          <w:b/>
          <w:i/>
          <w:sz w:val="24"/>
          <w:szCs w:val="24"/>
          <w:lang w:val="en-US"/>
        </w:rPr>
        <w:t>2019</w:t>
      </w:r>
      <w:r w:rsidR="003F6DEB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="003F6DEB">
        <w:rPr>
          <w:rFonts w:ascii="Times New Roman" w:hAnsi="Times New Roman" w:cs="Times New Roman"/>
          <w:i/>
          <w:sz w:val="24"/>
          <w:szCs w:val="24"/>
        </w:rPr>
        <w:t xml:space="preserve"> 7, 2, 185-194</w:t>
      </w:r>
      <w:r w:rsidR="003F6DEB" w:rsidRPr="003F6DEB">
        <w:rPr>
          <w:rFonts w:ascii="Times New Roman" w:hAnsi="Times New Roman" w:cs="Times New Roman"/>
          <w:i/>
          <w:sz w:val="24"/>
          <w:szCs w:val="24"/>
        </w:rPr>
        <w:t xml:space="preserve"> (SJR -0.28)</w:t>
      </w:r>
    </w:p>
    <w:p w:rsidR="003F6DEB" w:rsidRDefault="003F6DEB" w:rsidP="003F6DEB">
      <w:pPr>
        <w:pStyle w:val="ListParagraph"/>
        <w:pBdr>
          <w:bottom w:val="single" w:sz="4" w:space="1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F6DEB" w:rsidRDefault="00614F52" w:rsidP="003F6DEB">
      <w:pPr>
        <w:pStyle w:val="ListParagraph"/>
        <w:pBdr>
          <w:bottom w:val="single" w:sz="4" w:space="1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36</w:t>
      </w:r>
      <w:r w:rsidR="003F6DE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F6DEB" w:rsidRPr="003F6DEB">
        <w:rPr>
          <w:rFonts w:ascii="Times New Roman" w:hAnsi="Times New Roman" w:cs="Times New Roman"/>
          <w:i/>
          <w:sz w:val="24"/>
          <w:szCs w:val="24"/>
        </w:rPr>
        <w:t>Rejeb, R., Antonissen, G., Boevre, M.D., Detavernier, Chr., Velde, M.V., Saeger, S., Du</w:t>
      </w:r>
      <w:r>
        <w:rPr>
          <w:rFonts w:ascii="Times New Roman" w:hAnsi="Times New Roman" w:cs="Times New Roman"/>
          <w:i/>
          <w:sz w:val="24"/>
          <w:szCs w:val="24"/>
        </w:rPr>
        <w:softHyphen/>
      </w:r>
      <w:r w:rsidR="003F6DEB" w:rsidRPr="003F6DEB">
        <w:rPr>
          <w:rFonts w:ascii="Times New Roman" w:hAnsi="Times New Roman" w:cs="Times New Roman"/>
          <w:i/>
          <w:sz w:val="24"/>
          <w:szCs w:val="24"/>
        </w:rPr>
        <w:t>catelle, R., Ayed, M.H., Chorbal, A.</w:t>
      </w:r>
      <w:r w:rsidR="003F6DEB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3F6DEB" w:rsidRPr="003F6DEB">
        <w:rPr>
          <w:rFonts w:ascii="Times New Roman" w:hAnsi="Times New Roman" w:cs="Times New Roman"/>
          <w:i/>
          <w:sz w:val="24"/>
          <w:szCs w:val="24"/>
        </w:rPr>
        <w:t xml:space="preserve">Calcination </w:t>
      </w:r>
      <w:r w:rsidRPr="003F6DEB">
        <w:rPr>
          <w:rFonts w:ascii="Times New Roman" w:hAnsi="Times New Roman" w:cs="Times New Roman"/>
          <w:i/>
          <w:sz w:val="24"/>
          <w:szCs w:val="24"/>
        </w:rPr>
        <w:t>enhances the aflatoxin and zearalenone binding efficiency of a tunisian clay</w:t>
      </w:r>
      <w:r w:rsidR="003F6DEB" w:rsidRPr="003F6DEB">
        <w:rPr>
          <w:rFonts w:ascii="Times New Roman" w:hAnsi="Times New Roman" w:cs="Times New Roman"/>
          <w:i/>
          <w:sz w:val="24"/>
          <w:szCs w:val="24"/>
        </w:rPr>
        <w:t xml:space="preserve">. Toxins, </w:t>
      </w:r>
      <w:r w:rsidR="003F6DEB" w:rsidRPr="003F6DEB">
        <w:rPr>
          <w:rFonts w:ascii="Times New Roman" w:hAnsi="Times New Roman" w:cs="Times New Roman"/>
          <w:b/>
          <w:i/>
          <w:sz w:val="24"/>
          <w:szCs w:val="24"/>
          <w:lang w:val="en-US"/>
        </w:rPr>
        <w:t>2019,</w:t>
      </w:r>
      <w:r w:rsidR="003F6DEB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3F6DEB" w:rsidRPr="003F6DEB">
        <w:rPr>
          <w:rFonts w:ascii="Times New Roman" w:hAnsi="Times New Roman" w:cs="Times New Roman"/>
          <w:i/>
          <w:sz w:val="24"/>
          <w:szCs w:val="24"/>
        </w:rPr>
        <w:t>11, 602, 1-14. (I.F-4.0)</w:t>
      </w:r>
    </w:p>
    <w:p w:rsidR="00E164DF" w:rsidRDefault="00E164DF" w:rsidP="003F6DEB">
      <w:pPr>
        <w:pStyle w:val="ListParagraph"/>
        <w:pBdr>
          <w:bottom w:val="single" w:sz="4" w:space="1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164DF" w:rsidRPr="00E164DF" w:rsidRDefault="00614F52" w:rsidP="00E164DF">
      <w:pPr>
        <w:pStyle w:val="ListParagraph"/>
        <w:pBdr>
          <w:bottom w:val="single" w:sz="4" w:space="1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37</w:t>
      </w:r>
      <w:r w:rsidR="00E164DF">
        <w:rPr>
          <w:rFonts w:ascii="Times New Roman" w:hAnsi="Times New Roman" w:cs="Times New Roman"/>
          <w:b/>
          <w:sz w:val="24"/>
          <w:szCs w:val="24"/>
        </w:rPr>
        <w:t>.</w:t>
      </w:r>
      <w:r w:rsidR="00E164D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E164DF" w:rsidRPr="00E164DF">
        <w:rPr>
          <w:rFonts w:ascii="Times New Roman" w:hAnsi="Times New Roman" w:cs="Times New Roman"/>
          <w:i/>
          <w:sz w:val="24"/>
          <w:szCs w:val="24"/>
          <w:lang w:val="en-US"/>
        </w:rPr>
        <w:t>Olariu, R.M., Fiţ, N.I., Bouari, C.M., Nadăş, G.C.</w:t>
      </w:r>
      <w:r w:rsidR="00E164D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E164DF" w:rsidRPr="00E164DF">
        <w:rPr>
          <w:rFonts w:ascii="Times New Roman" w:hAnsi="Times New Roman" w:cs="Times New Roman"/>
          <w:i/>
          <w:sz w:val="24"/>
          <w:szCs w:val="24"/>
          <w:lang w:val="en-US"/>
        </w:rPr>
        <w:t xml:space="preserve">Mycotoxins in broiler production: impacts on growth, immunity, vaccine efficacy, and food safety. Toxins, </w:t>
      </w:r>
      <w:r w:rsidR="00E164DF" w:rsidRPr="00E164DF">
        <w:rPr>
          <w:rFonts w:ascii="Times New Roman" w:hAnsi="Times New Roman" w:cs="Times New Roman"/>
          <w:b/>
          <w:i/>
          <w:sz w:val="24"/>
          <w:szCs w:val="24"/>
          <w:lang w:val="en-US"/>
        </w:rPr>
        <w:t>2025</w:t>
      </w:r>
      <w:r w:rsidR="00E164DF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E164DF" w:rsidRPr="00E164DF">
        <w:rPr>
          <w:rFonts w:ascii="Times New Roman" w:hAnsi="Times New Roman" w:cs="Times New Roman"/>
          <w:i/>
          <w:sz w:val="24"/>
          <w:szCs w:val="24"/>
          <w:lang w:val="en-US"/>
        </w:rPr>
        <w:t>17, (6), 261. (I.F-4.0)</w:t>
      </w:r>
    </w:p>
    <w:p w:rsidR="003F6DEB" w:rsidRPr="00BA76C8" w:rsidRDefault="003F6DEB" w:rsidP="00BA76C8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BA76C8" w:rsidRDefault="00BA76C8" w:rsidP="00D7247D">
      <w:pPr>
        <w:pStyle w:val="ListParagraph"/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1AC1" w:rsidRDefault="006B1AC1" w:rsidP="00F171FD">
      <w:pPr>
        <w:pStyle w:val="ListParagraph"/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C2443">
        <w:rPr>
          <w:rFonts w:ascii="Times New Roman" w:hAnsi="Times New Roman" w:cs="Times New Roman"/>
          <w:b/>
          <w:sz w:val="24"/>
          <w:szCs w:val="24"/>
        </w:rPr>
        <w:t xml:space="preserve">  I.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  <w:r w:rsidRPr="003C2443">
        <w:rPr>
          <w:rFonts w:ascii="Times New Roman" w:hAnsi="Times New Roman" w:cs="Times New Roman"/>
          <w:b/>
          <w:sz w:val="24"/>
          <w:szCs w:val="24"/>
        </w:rPr>
        <w:t xml:space="preserve">. Цитирана публикация: </w:t>
      </w:r>
      <w:r w:rsidR="000A2BE6" w:rsidRPr="000A2BE6">
        <w:rPr>
          <w:rFonts w:ascii="Times New Roman" w:hAnsi="Times New Roman" w:cs="Times New Roman"/>
          <w:b/>
          <w:i/>
          <w:sz w:val="24"/>
          <w:szCs w:val="24"/>
        </w:rPr>
        <w:t>Marutsova, V</w:t>
      </w:r>
      <w:r w:rsidR="000A2BE6" w:rsidRPr="000A2BE6">
        <w:rPr>
          <w:rFonts w:ascii="Times New Roman" w:hAnsi="Times New Roman" w:cs="Times New Roman"/>
          <w:i/>
          <w:sz w:val="24"/>
          <w:szCs w:val="24"/>
        </w:rPr>
        <w:t>., Binev, R. Body condition score, nonesteri</w:t>
      </w:r>
      <w:r w:rsidR="000A2BE6">
        <w:rPr>
          <w:rFonts w:ascii="Times New Roman" w:hAnsi="Times New Roman" w:cs="Times New Roman"/>
          <w:i/>
          <w:sz w:val="24"/>
          <w:szCs w:val="24"/>
        </w:rPr>
        <w:t>fied fatty acids and beta-hydro</w:t>
      </w:r>
      <w:r w:rsidR="000A2BE6" w:rsidRPr="000A2BE6">
        <w:rPr>
          <w:rFonts w:ascii="Times New Roman" w:hAnsi="Times New Roman" w:cs="Times New Roman"/>
          <w:i/>
          <w:sz w:val="24"/>
          <w:szCs w:val="24"/>
        </w:rPr>
        <w:t xml:space="preserve">xybutyrate concentrations in goats with subclinical ketosis. Agricultural science and technology, </w:t>
      </w:r>
      <w:r w:rsidR="000A2BE6" w:rsidRPr="000A2BE6">
        <w:rPr>
          <w:rFonts w:ascii="Times New Roman" w:hAnsi="Times New Roman" w:cs="Times New Roman"/>
          <w:b/>
          <w:i/>
          <w:sz w:val="24"/>
          <w:szCs w:val="24"/>
        </w:rPr>
        <w:t>2017</w:t>
      </w:r>
      <w:r w:rsidR="000A2BE6" w:rsidRPr="000A2BE6">
        <w:rPr>
          <w:rFonts w:ascii="Times New Roman" w:hAnsi="Times New Roman" w:cs="Times New Roman"/>
          <w:i/>
          <w:sz w:val="24"/>
          <w:szCs w:val="24"/>
        </w:rPr>
        <w:t>, 9, 4, 282 – 285.</w:t>
      </w:r>
    </w:p>
    <w:p w:rsidR="000A2BE6" w:rsidRDefault="000A2BE6" w:rsidP="00F171F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6B1AC1" w:rsidRPr="00FC6C95" w:rsidRDefault="006B1AC1" w:rsidP="00F171F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Цитати:</w:t>
      </w:r>
    </w:p>
    <w:p w:rsidR="006B1AC1" w:rsidRDefault="00614F52" w:rsidP="00F171FD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38</w:t>
      </w:r>
      <w:r w:rsidR="006B1AC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A2BE6" w:rsidRPr="000A2BE6">
        <w:rPr>
          <w:rFonts w:ascii="Times New Roman" w:hAnsi="Times New Roman" w:cs="Times New Roman"/>
          <w:i/>
          <w:sz w:val="24"/>
          <w:szCs w:val="24"/>
        </w:rPr>
        <w:t xml:space="preserve">Zamuner, F., DiGiacomo, </w:t>
      </w:r>
      <w:r w:rsidR="000A2BE6">
        <w:rPr>
          <w:rFonts w:ascii="Times New Roman" w:hAnsi="Times New Roman" w:cs="Times New Roman"/>
          <w:i/>
          <w:sz w:val="24"/>
          <w:szCs w:val="24"/>
        </w:rPr>
        <w:t>K., Cameron, A.W.N., Leury, B.J</w:t>
      </w:r>
      <w:r w:rsidR="000A2BE6">
        <w:rPr>
          <w:rFonts w:ascii="Times New Roman" w:hAnsi="Times New Roman" w:cs="Times New Roman"/>
          <w:i/>
          <w:sz w:val="24"/>
          <w:szCs w:val="24"/>
          <w:lang w:val="en-US"/>
        </w:rPr>
        <w:t xml:space="preserve">. </w:t>
      </w:r>
      <w:r w:rsidR="000A2BE6" w:rsidRPr="000A2BE6">
        <w:rPr>
          <w:rFonts w:ascii="Times New Roman" w:hAnsi="Times New Roman" w:cs="Times New Roman"/>
          <w:i/>
          <w:sz w:val="24"/>
          <w:szCs w:val="24"/>
        </w:rPr>
        <w:t>Short communication: Associations between nonesterified fatty acids, β-hydroxybutyrate, and glucose in periparturient dairy g</w:t>
      </w:r>
      <w:r w:rsidR="000A2BE6">
        <w:rPr>
          <w:rFonts w:ascii="Times New Roman" w:hAnsi="Times New Roman" w:cs="Times New Roman"/>
          <w:i/>
          <w:sz w:val="24"/>
          <w:szCs w:val="24"/>
        </w:rPr>
        <w:t>oats. Journal of Dairy Science,</w:t>
      </w:r>
      <w:r w:rsidR="000A2BE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0A2BE6" w:rsidRPr="000A2BE6">
        <w:rPr>
          <w:rFonts w:ascii="Times New Roman" w:hAnsi="Times New Roman" w:cs="Times New Roman"/>
          <w:b/>
          <w:i/>
          <w:sz w:val="24"/>
          <w:szCs w:val="24"/>
          <w:lang w:val="en-US"/>
        </w:rPr>
        <w:t>2020</w:t>
      </w:r>
      <w:r w:rsidR="000A2BE6">
        <w:rPr>
          <w:rFonts w:ascii="Times New Roman" w:hAnsi="Times New Roman" w:cs="Times New Roman"/>
          <w:i/>
          <w:sz w:val="24"/>
          <w:szCs w:val="24"/>
          <w:lang w:val="en-US"/>
        </w:rPr>
        <w:t xml:space="preserve">,103, (7), 6672-6678 </w:t>
      </w:r>
      <w:r w:rsidR="000A2BE6" w:rsidRPr="000A2BE6">
        <w:rPr>
          <w:rFonts w:ascii="Times New Roman" w:hAnsi="Times New Roman" w:cs="Times New Roman"/>
          <w:i/>
          <w:sz w:val="24"/>
          <w:szCs w:val="24"/>
        </w:rPr>
        <w:t>(IF</w:t>
      </w:r>
      <w:r w:rsidR="005B7E10">
        <w:rPr>
          <w:rFonts w:ascii="Times New Roman" w:hAnsi="Times New Roman" w:cs="Times New Roman"/>
          <w:i/>
          <w:sz w:val="24"/>
          <w:szCs w:val="24"/>
          <w:lang w:val="en-US"/>
        </w:rPr>
        <w:t>-</w:t>
      </w:r>
      <w:r w:rsidR="000A2BE6" w:rsidRPr="000A2BE6">
        <w:rPr>
          <w:rFonts w:ascii="Times New Roman" w:hAnsi="Times New Roman" w:cs="Times New Roman"/>
          <w:i/>
          <w:sz w:val="24"/>
          <w:szCs w:val="24"/>
        </w:rPr>
        <w:t xml:space="preserve"> 4.4, SJR</w:t>
      </w:r>
      <w:r w:rsidR="005B7E10">
        <w:rPr>
          <w:rFonts w:ascii="Times New Roman" w:hAnsi="Times New Roman" w:cs="Times New Roman"/>
          <w:i/>
          <w:sz w:val="24"/>
          <w:szCs w:val="24"/>
          <w:lang w:val="en-US"/>
        </w:rPr>
        <w:t>-</w:t>
      </w:r>
      <w:r w:rsidR="000A2BE6" w:rsidRPr="000A2BE6">
        <w:rPr>
          <w:rFonts w:ascii="Times New Roman" w:hAnsi="Times New Roman" w:cs="Times New Roman"/>
          <w:i/>
          <w:sz w:val="24"/>
          <w:szCs w:val="24"/>
        </w:rPr>
        <w:t xml:space="preserve"> 1.34</w:t>
      </w:r>
      <w:r w:rsidR="000A2BE6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</w:p>
    <w:p w:rsidR="000A2BE6" w:rsidRDefault="000A2BE6" w:rsidP="00F171FD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0A2BE6" w:rsidRDefault="00614F52" w:rsidP="00F171FD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39</w:t>
      </w:r>
      <w:r w:rsidR="000A2BE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A2BE6" w:rsidRPr="000A2BE6">
        <w:rPr>
          <w:rFonts w:ascii="Times New Roman" w:hAnsi="Times New Roman" w:cs="Times New Roman"/>
          <w:i/>
          <w:sz w:val="24"/>
          <w:szCs w:val="24"/>
          <w:lang w:val="en-US"/>
        </w:rPr>
        <w:t>Kuru, M., Makav, M., Kuru, B. B., Bektaşoğlu, F., Demir, M. C., Bulut, M., Alwazeer, D.</w:t>
      </w:r>
      <w:r w:rsidR="000A2BE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0A2BE6" w:rsidRPr="000A2BE6">
        <w:rPr>
          <w:rFonts w:ascii="Times New Roman" w:hAnsi="Times New Roman" w:cs="Times New Roman"/>
          <w:i/>
          <w:sz w:val="24"/>
          <w:szCs w:val="24"/>
          <w:lang w:val="en-US"/>
        </w:rPr>
        <w:t>Hydrogen-rich water supplementation improves metabolic profile during peripartum period in Gurcu goats and enhances the health and survival of kids. Research in Veterinary Science,</w:t>
      </w:r>
      <w:r w:rsidR="000A2BE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0A2BE6" w:rsidRPr="000A2BE6">
        <w:rPr>
          <w:rFonts w:ascii="Times New Roman" w:hAnsi="Times New Roman" w:cs="Times New Roman"/>
          <w:b/>
          <w:i/>
          <w:sz w:val="24"/>
          <w:szCs w:val="24"/>
          <w:lang w:val="en-US"/>
        </w:rPr>
        <w:t>2024,</w:t>
      </w:r>
      <w:r w:rsidR="000A2BE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171, 105208</w:t>
      </w:r>
      <w:r w:rsidR="000A2BE6" w:rsidRPr="000A2BE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(I.F-1.8)</w:t>
      </w:r>
    </w:p>
    <w:p w:rsidR="000A2BE6" w:rsidRDefault="000A2BE6" w:rsidP="00F171FD">
      <w:pPr>
        <w:pStyle w:val="ListParagraph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0A2BE6" w:rsidRPr="00F171FD" w:rsidRDefault="000A2BE6" w:rsidP="00F171F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</w:t>
      </w:r>
      <w:r w:rsidR="00614F52">
        <w:rPr>
          <w:rFonts w:ascii="Times New Roman" w:hAnsi="Times New Roman" w:cs="Times New Roman"/>
          <w:b/>
          <w:sz w:val="24"/>
          <w:szCs w:val="24"/>
          <w:lang w:val="en-US"/>
        </w:rPr>
        <w:t>40</w:t>
      </w:r>
      <w:r w:rsidRPr="000A2BE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0A2BE6">
        <w:rPr>
          <w:rFonts w:ascii="Times New Roman" w:hAnsi="Times New Roman" w:cs="Times New Roman"/>
          <w:i/>
          <w:sz w:val="24"/>
          <w:szCs w:val="24"/>
          <w:lang w:val="en-US"/>
        </w:rPr>
        <w:t>Kirkham, J.L., Zamuner, F., Cameron, A.W.N., Carpenter, E.K., Leury, B.J., DiGia</w:t>
      </w:r>
      <w:r w:rsidR="00F171FD">
        <w:rPr>
          <w:rFonts w:ascii="Times New Roman" w:hAnsi="Times New Roman" w:cs="Times New Roman"/>
          <w:i/>
          <w:sz w:val="24"/>
          <w:szCs w:val="24"/>
          <w:lang w:val="en-US"/>
        </w:rPr>
        <w:softHyphen/>
      </w:r>
      <w:r w:rsidRPr="000A2BE6">
        <w:rPr>
          <w:rFonts w:ascii="Times New Roman" w:hAnsi="Times New Roman" w:cs="Times New Roman"/>
          <w:i/>
          <w:sz w:val="24"/>
          <w:szCs w:val="24"/>
          <w:lang w:val="en-US"/>
        </w:rPr>
        <w:t>como, K.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0A2BE6">
        <w:rPr>
          <w:rFonts w:ascii="Times New Roman" w:hAnsi="Times New Roman" w:cs="Times New Roman"/>
          <w:i/>
          <w:sz w:val="24"/>
          <w:szCs w:val="24"/>
          <w:lang w:val="en-US"/>
        </w:rPr>
        <w:t>Diurnal and postprandial changes in key metabolic markers in high-and low-yielding early-lactation Saanen dairy goats. Journal of Dairy Science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Pr="000A2BE6">
        <w:rPr>
          <w:rFonts w:ascii="Times New Roman" w:hAnsi="Times New Roman" w:cs="Times New Roman"/>
          <w:b/>
          <w:i/>
          <w:sz w:val="24"/>
          <w:szCs w:val="24"/>
          <w:lang w:val="en-US"/>
        </w:rPr>
        <w:t>2026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, 109, 4619-</w:t>
      </w:r>
      <w:r w:rsidR="00F171FD">
        <w:rPr>
          <w:rFonts w:ascii="Times New Roman" w:hAnsi="Times New Roman" w:cs="Times New Roman"/>
          <w:i/>
          <w:sz w:val="24"/>
          <w:szCs w:val="24"/>
          <w:lang w:val="en-US"/>
        </w:rPr>
        <w:t xml:space="preserve">4631 </w:t>
      </w:r>
      <w:r w:rsidRPr="00F171FD">
        <w:rPr>
          <w:rFonts w:ascii="Times New Roman" w:hAnsi="Times New Roman" w:cs="Times New Roman"/>
          <w:i/>
          <w:sz w:val="24"/>
          <w:szCs w:val="24"/>
          <w:lang w:val="en-US"/>
        </w:rPr>
        <w:t>(IF</w:t>
      </w:r>
      <w:r w:rsidR="005B7E10">
        <w:rPr>
          <w:rFonts w:ascii="Times New Roman" w:hAnsi="Times New Roman" w:cs="Times New Roman"/>
          <w:i/>
          <w:sz w:val="24"/>
          <w:szCs w:val="24"/>
          <w:lang w:val="en-US"/>
        </w:rPr>
        <w:t>-</w:t>
      </w:r>
      <w:r w:rsidRPr="00F171FD">
        <w:rPr>
          <w:rFonts w:ascii="Times New Roman" w:hAnsi="Times New Roman" w:cs="Times New Roman"/>
          <w:i/>
          <w:sz w:val="24"/>
          <w:szCs w:val="24"/>
          <w:lang w:val="en-US"/>
        </w:rPr>
        <w:t>4.4, SJR</w:t>
      </w:r>
      <w:r w:rsidR="005B7E10">
        <w:rPr>
          <w:rFonts w:ascii="Times New Roman" w:hAnsi="Times New Roman" w:cs="Times New Roman"/>
          <w:i/>
          <w:sz w:val="24"/>
          <w:szCs w:val="24"/>
          <w:lang w:val="en-US"/>
        </w:rPr>
        <w:t>-</w:t>
      </w:r>
      <w:r w:rsidRPr="00F171FD">
        <w:rPr>
          <w:rFonts w:ascii="Times New Roman" w:hAnsi="Times New Roman" w:cs="Times New Roman"/>
          <w:i/>
          <w:sz w:val="24"/>
          <w:szCs w:val="24"/>
          <w:lang w:val="en-US"/>
        </w:rPr>
        <w:t>1.34).</w:t>
      </w:r>
    </w:p>
    <w:p w:rsidR="000A2BE6" w:rsidRPr="00F171FD" w:rsidRDefault="000A2BE6" w:rsidP="00F171FD">
      <w:pPr>
        <w:pBdr>
          <w:bottom w:val="single" w:sz="4" w:space="0" w:color="auto"/>
        </w:pBd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B64D90" w:rsidRDefault="00B64D90" w:rsidP="00B64D90">
      <w:pPr>
        <w:pStyle w:val="ListParagraph"/>
        <w:widowControl w:val="0"/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87443" w:rsidRPr="00B64D90" w:rsidRDefault="00187443" w:rsidP="00B64D90">
      <w:pPr>
        <w:pStyle w:val="ListParagraph"/>
        <w:widowControl w:val="0"/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C2443">
        <w:rPr>
          <w:rFonts w:ascii="Times New Roman" w:hAnsi="Times New Roman" w:cs="Times New Roman"/>
          <w:b/>
          <w:sz w:val="24"/>
          <w:szCs w:val="24"/>
        </w:rPr>
        <w:t>I.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8</w:t>
      </w:r>
      <w:r w:rsidRPr="003C2443">
        <w:rPr>
          <w:rFonts w:ascii="Times New Roman" w:hAnsi="Times New Roman" w:cs="Times New Roman"/>
          <w:b/>
          <w:sz w:val="24"/>
          <w:szCs w:val="24"/>
        </w:rPr>
        <w:t xml:space="preserve">. Цитирана публикация: </w:t>
      </w:r>
      <w:r w:rsidR="00B64D90" w:rsidRPr="00B64D90">
        <w:rPr>
          <w:rFonts w:ascii="Times New Roman" w:hAnsi="Times New Roman" w:cs="Times New Roman"/>
          <w:b/>
          <w:i/>
          <w:sz w:val="24"/>
          <w:szCs w:val="24"/>
        </w:rPr>
        <w:t>Marutsova, V.,</w:t>
      </w:r>
      <w:r w:rsidR="00B64D90" w:rsidRPr="00B64D90">
        <w:rPr>
          <w:rFonts w:ascii="Times New Roman" w:hAnsi="Times New Roman" w:cs="Times New Roman"/>
          <w:i/>
          <w:sz w:val="24"/>
          <w:szCs w:val="24"/>
        </w:rPr>
        <w:t xml:space="preserve"> Marutsov, Pl. Clinical and hematological studies in sheep with subclinical and clinical ketosis. Tradition and modernity in veterinary medicine, </w:t>
      </w:r>
      <w:r w:rsidR="00B64D90" w:rsidRPr="00B64D90">
        <w:rPr>
          <w:rFonts w:ascii="Times New Roman" w:hAnsi="Times New Roman" w:cs="Times New Roman"/>
          <w:b/>
          <w:i/>
          <w:sz w:val="24"/>
          <w:szCs w:val="24"/>
        </w:rPr>
        <w:t>2017</w:t>
      </w:r>
      <w:r w:rsidR="005B7E10">
        <w:rPr>
          <w:rFonts w:ascii="Times New Roman" w:hAnsi="Times New Roman" w:cs="Times New Roman"/>
          <w:i/>
          <w:sz w:val="24"/>
          <w:szCs w:val="24"/>
        </w:rPr>
        <w:t>, 2,</w:t>
      </w:r>
      <w:r w:rsidR="005B7E1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B64D90" w:rsidRPr="00B64D90">
        <w:rPr>
          <w:rFonts w:ascii="Times New Roman" w:hAnsi="Times New Roman" w:cs="Times New Roman"/>
          <w:i/>
          <w:sz w:val="24"/>
          <w:szCs w:val="24"/>
        </w:rPr>
        <w:t>(3), 37–44.</w:t>
      </w:r>
    </w:p>
    <w:p w:rsidR="00B64D90" w:rsidRDefault="00B64D90" w:rsidP="0018744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E59DD" w:rsidRDefault="00187443" w:rsidP="00FE59D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Цитати:</w:t>
      </w:r>
    </w:p>
    <w:p w:rsidR="00BA76C8" w:rsidRDefault="00FE59DD" w:rsidP="00FE59D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="00187443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2D0772" w:rsidRPr="002D0772">
        <w:rPr>
          <w:rFonts w:ascii="Times New Roman" w:hAnsi="Times New Roman" w:cs="Times New Roman"/>
          <w:i/>
          <w:sz w:val="24"/>
          <w:szCs w:val="24"/>
        </w:rPr>
        <w:t>Ha, S., Kang, S., Han, M., Lee, J. Chung, H., Oh, S., Kim, S., Park, J.</w:t>
      </w:r>
      <w:r w:rsidR="002D077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2D0772" w:rsidRPr="002D0772">
        <w:rPr>
          <w:rFonts w:ascii="Times New Roman" w:hAnsi="Times New Roman" w:cs="Times New Roman"/>
          <w:i/>
          <w:sz w:val="24"/>
          <w:szCs w:val="24"/>
        </w:rPr>
        <w:t xml:space="preserve">Predicting ketosis during the transition period in Holstein Fresian cows using hematological and serum biochemical parameters on the calving date. Scientific reports, </w:t>
      </w:r>
      <w:r w:rsidR="002D0772" w:rsidRPr="002D0772">
        <w:rPr>
          <w:rFonts w:ascii="Times New Roman" w:hAnsi="Times New Roman" w:cs="Times New Roman"/>
          <w:b/>
          <w:i/>
          <w:sz w:val="24"/>
          <w:szCs w:val="24"/>
          <w:lang w:val="en-US"/>
        </w:rPr>
        <w:t>2022</w:t>
      </w:r>
      <w:r w:rsidR="002D0772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2D0772">
        <w:rPr>
          <w:rFonts w:ascii="Times New Roman" w:hAnsi="Times New Roman" w:cs="Times New Roman"/>
          <w:i/>
          <w:sz w:val="24"/>
          <w:szCs w:val="24"/>
        </w:rPr>
        <w:t>12, 853</w:t>
      </w:r>
      <w:r w:rsidR="002D077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2D0772" w:rsidRPr="002D0772">
        <w:rPr>
          <w:rFonts w:ascii="Times New Roman" w:hAnsi="Times New Roman" w:cs="Times New Roman"/>
          <w:i/>
          <w:sz w:val="24"/>
          <w:szCs w:val="24"/>
        </w:rPr>
        <w:t>(IF-5.134)</w:t>
      </w:r>
    </w:p>
    <w:p w:rsidR="00BA76C8" w:rsidRDefault="00BA76C8" w:rsidP="00D7247D">
      <w:pPr>
        <w:pStyle w:val="ListParagraph"/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0772" w:rsidRDefault="00FE59DD" w:rsidP="002D0772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="002D0772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2D0772">
        <w:rPr>
          <w:rFonts w:ascii="Times New Roman" w:hAnsi="Times New Roman" w:cs="Times New Roman"/>
          <w:b/>
          <w:sz w:val="24"/>
          <w:szCs w:val="24"/>
        </w:rPr>
        <w:t>.</w:t>
      </w:r>
      <w:r w:rsidR="002D077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2D0772" w:rsidRPr="002D0772">
        <w:rPr>
          <w:rFonts w:ascii="Times New Roman" w:hAnsi="Times New Roman" w:cs="Times New Roman"/>
          <w:i/>
          <w:sz w:val="24"/>
          <w:szCs w:val="24"/>
          <w:lang w:val="en-US"/>
        </w:rPr>
        <w:t>Aiche S., Smail F., Chikhaoui M., Abdelhadi S.A. Influence of age, parity, and fetuses’ number on blood parameters in rembi ewes during late pregnancy in Semi-Arid zone, Algeria</w:t>
      </w:r>
      <w:r w:rsidR="002D0772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r w:rsidR="002D0772" w:rsidRPr="002D077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World Journal of Environmental Biosciences, </w:t>
      </w:r>
      <w:r w:rsidR="002D0772" w:rsidRPr="0059585E">
        <w:rPr>
          <w:rFonts w:ascii="Times New Roman" w:hAnsi="Times New Roman" w:cs="Times New Roman"/>
          <w:b/>
          <w:i/>
          <w:sz w:val="24"/>
          <w:szCs w:val="24"/>
          <w:lang w:val="en-US"/>
        </w:rPr>
        <w:t>2022,</w:t>
      </w:r>
      <w:r w:rsidR="002D0772" w:rsidRPr="002D077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11</w:t>
      </w:r>
      <w:r w:rsidR="002D0772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="002D0772" w:rsidRPr="002D077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(2),</w:t>
      </w:r>
      <w:r w:rsidR="002D077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2D0772" w:rsidRPr="002D0772">
        <w:rPr>
          <w:rFonts w:ascii="Times New Roman" w:hAnsi="Times New Roman" w:cs="Times New Roman"/>
          <w:i/>
          <w:sz w:val="24"/>
          <w:szCs w:val="24"/>
          <w:lang w:val="en-US"/>
        </w:rPr>
        <w:t>26 – 33</w:t>
      </w:r>
      <w:r w:rsidR="002D0772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:rsidR="002D0772" w:rsidRDefault="002D0772" w:rsidP="002D0772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2D0772" w:rsidRDefault="00FE59DD" w:rsidP="002D0772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="002D0772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="002D0772">
        <w:rPr>
          <w:rFonts w:ascii="Times New Roman" w:hAnsi="Times New Roman" w:cs="Times New Roman"/>
          <w:b/>
          <w:sz w:val="24"/>
          <w:szCs w:val="24"/>
        </w:rPr>
        <w:t>.</w:t>
      </w:r>
      <w:r w:rsidR="002D077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2D0772" w:rsidRPr="002D0772">
        <w:rPr>
          <w:rFonts w:ascii="Times New Roman" w:hAnsi="Times New Roman" w:cs="Times New Roman"/>
          <w:i/>
          <w:sz w:val="24"/>
          <w:szCs w:val="24"/>
          <w:lang w:val="en-US"/>
        </w:rPr>
        <w:t>Khames Mustafa M., Saed, O.S., Ismaeel, M.A.</w:t>
      </w:r>
      <w:r w:rsidR="002D077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2D0772" w:rsidRPr="002D0772">
        <w:rPr>
          <w:rFonts w:ascii="Times New Roman" w:hAnsi="Times New Roman" w:cs="Times New Roman"/>
          <w:i/>
          <w:sz w:val="24"/>
          <w:szCs w:val="24"/>
          <w:lang w:val="en-US"/>
        </w:rPr>
        <w:t>Clinical and biochemical study of preg</w:t>
      </w:r>
      <w:r w:rsidR="002D0772">
        <w:rPr>
          <w:rFonts w:ascii="Times New Roman" w:hAnsi="Times New Roman" w:cs="Times New Roman"/>
          <w:i/>
          <w:sz w:val="24"/>
          <w:szCs w:val="24"/>
          <w:lang w:val="en-US"/>
        </w:rPr>
        <w:softHyphen/>
      </w:r>
      <w:r w:rsidR="002D0772" w:rsidRPr="002D0772">
        <w:rPr>
          <w:rFonts w:ascii="Times New Roman" w:hAnsi="Times New Roman" w:cs="Times New Roman"/>
          <w:i/>
          <w:sz w:val="24"/>
          <w:szCs w:val="24"/>
          <w:lang w:val="en-US"/>
        </w:rPr>
        <w:t>nancy toxemia in Iraqi ewes. Archives of Razi Institute,</w:t>
      </w:r>
      <w:r w:rsidR="002D077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2D0772" w:rsidRPr="002D0772">
        <w:rPr>
          <w:rFonts w:ascii="Times New Roman" w:hAnsi="Times New Roman" w:cs="Times New Roman"/>
          <w:b/>
          <w:i/>
          <w:sz w:val="24"/>
          <w:szCs w:val="24"/>
          <w:lang w:val="en-US"/>
        </w:rPr>
        <w:t>2023,</w:t>
      </w:r>
      <w:r w:rsidR="002D077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78, (3), 1131-1139 </w:t>
      </w:r>
      <w:r w:rsidR="002D0772" w:rsidRPr="002D0772">
        <w:rPr>
          <w:rFonts w:ascii="Times New Roman" w:hAnsi="Times New Roman" w:cs="Times New Roman"/>
          <w:i/>
          <w:sz w:val="24"/>
          <w:szCs w:val="24"/>
          <w:lang w:val="en-US"/>
        </w:rPr>
        <w:t>(SJR-0.313, Q2)</w:t>
      </w:r>
    </w:p>
    <w:p w:rsidR="00362878" w:rsidRDefault="00362878" w:rsidP="002D0772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BA76C8" w:rsidRPr="0092116F" w:rsidRDefault="00FE59DD" w:rsidP="0092116F">
      <w:pPr>
        <w:pStyle w:val="ListParagraph"/>
        <w:pBdr>
          <w:bottom w:val="single" w:sz="4" w:space="1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="00362878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="00362878">
        <w:rPr>
          <w:rFonts w:ascii="Times New Roman" w:hAnsi="Times New Roman" w:cs="Times New Roman"/>
          <w:b/>
          <w:sz w:val="24"/>
          <w:szCs w:val="24"/>
        </w:rPr>
        <w:t>.</w:t>
      </w:r>
      <w:r w:rsidR="00362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362878" w:rsidRPr="00362878">
        <w:rPr>
          <w:rFonts w:ascii="Times New Roman" w:hAnsi="Times New Roman" w:cs="Times New Roman"/>
          <w:i/>
          <w:sz w:val="24"/>
          <w:szCs w:val="24"/>
          <w:lang w:val="en-US"/>
        </w:rPr>
        <w:t>Abreu-Palermo, M.C., Neimaur, K., Rodríguez-Ga</w:t>
      </w:r>
      <w:r w:rsidR="0059585E">
        <w:rPr>
          <w:rFonts w:ascii="Times New Roman" w:hAnsi="Times New Roman" w:cs="Times New Roman"/>
          <w:i/>
          <w:sz w:val="24"/>
          <w:szCs w:val="24"/>
          <w:lang w:val="en-US"/>
        </w:rPr>
        <w:t>marra, P., Irabuena, O., Perini-</w:t>
      </w:r>
      <w:r w:rsidR="00362878" w:rsidRPr="00362878">
        <w:rPr>
          <w:rFonts w:ascii="Times New Roman" w:hAnsi="Times New Roman" w:cs="Times New Roman"/>
          <w:i/>
          <w:sz w:val="24"/>
          <w:szCs w:val="24"/>
          <w:lang w:val="en-US"/>
        </w:rPr>
        <w:t>Pe</w:t>
      </w:r>
      <w:r w:rsidR="0059585E">
        <w:rPr>
          <w:rFonts w:ascii="Times New Roman" w:hAnsi="Times New Roman" w:cs="Times New Roman"/>
          <w:i/>
          <w:sz w:val="24"/>
          <w:szCs w:val="24"/>
          <w:lang w:val="en-US"/>
        </w:rPr>
        <w:softHyphen/>
      </w:r>
      <w:r w:rsidR="00362878" w:rsidRPr="00362878">
        <w:rPr>
          <w:rFonts w:ascii="Times New Roman" w:hAnsi="Times New Roman" w:cs="Times New Roman"/>
          <w:i/>
          <w:sz w:val="24"/>
          <w:szCs w:val="24"/>
          <w:lang w:val="en-US"/>
        </w:rPr>
        <w:t>rera, S., Acosta-Dibarrat, J., González-Montaña, J.R., Cal-Pereyra, L.</w:t>
      </w:r>
      <w:r w:rsidR="0036287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362878" w:rsidRPr="00362878">
        <w:rPr>
          <w:rFonts w:ascii="Times New Roman" w:hAnsi="Times New Roman" w:cs="Times New Roman"/>
          <w:i/>
          <w:sz w:val="24"/>
          <w:szCs w:val="24"/>
          <w:lang w:val="en-US"/>
        </w:rPr>
        <w:t>Subclinical ovine gesta</w:t>
      </w:r>
      <w:r w:rsidR="00362878">
        <w:rPr>
          <w:rFonts w:ascii="Times New Roman" w:hAnsi="Times New Roman" w:cs="Times New Roman"/>
          <w:i/>
          <w:sz w:val="24"/>
          <w:szCs w:val="24"/>
          <w:lang w:val="en-US"/>
        </w:rPr>
        <w:softHyphen/>
      </w:r>
      <w:r w:rsidR="00362878" w:rsidRPr="00362878">
        <w:rPr>
          <w:rFonts w:ascii="Times New Roman" w:hAnsi="Times New Roman" w:cs="Times New Roman"/>
          <w:i/>
          <w:sz w:val="24"/>
          <w:szCs w:val="24"/>
          <w:lang w:val="en-US"/>
        </w:rPr>
        <w:t>tional toxaemia at parturition: Influence on determinant variables in lamb survival. Revista Brasileira de Zootecnia,</w:t>
      </w:r>
      <w:r w:rsidR="0036287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362878" w:rsidRPr="00362878">
        <w:rPr>
          <w:rFonts w:ascii="Times New Roman" w:hAnsi="Times New Roman" w:cs="Times New Roman"/>
          <w:b/>
          <w:i/>
          <w:sz w:val="24"/>
          <w:szCs w:val="24"/>
          <w:lang w:val="en-US"/>
        </w:rPr>
        <w:t>2023</w:t>
      </w:r>
      <w:r w:rsidR="00362878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="0092116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52, e20220114</w:t>
      </w:r>
      <w:r w:rsidR="00362878" w:rsidRPr="0036287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(I.F-1.2).</w:t>
      </w:r>
    </w:p>
    <w:p w:rsidR="00BA76C8" w:rsidRDefault="00BA76C8" w:rsidP="00D7247D">
      <w:pPr>
        <w:pStyle w:val="ListParagraph"/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D6FF1" w:rsidRPr="008D6FF1" w:rsidRDefault="008D6FF1" w:rsidP="008D6FF1">
      <w:pPr>
        <w:pStyle w:val="ListParagraph"/>
        <w:widowControl w:val="0"/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C2443">
        <w:rPr>
          <w:rFonts w:ascii="Times New Roman" w:hAnsi="Times New Roman" w:cs="Times New Roman"/>
          <w:b/>
          <w:sz w:val="24"/>
          <w:szCs w:val="24"/>
        </w:rPr>
        <w:t>I.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9</w:t>
      </w:r>
      <w:r w:rsidRPr="003C2443">
        <w:rPr>
          <w:rFonts w:ascii="Times New Roman" w:hAnsi="Times New Roman" w:cs="Times New Roman"/>
          <w:b/>
          <w:sz w:val="24"/>
          <w:szCs w:val="24"/>
        </w:rPr>
        <w:t xml:space="preserve">. Цитирана публикация: </w:t>
      </w:r>
      <w:r w:rsidRPr="008D6FF1">
        <w:rPr>
          <w:rFonts w:ascii="Times New Roman" w:hAnsi="Times New Roman" w:cs="Times New Roman"/>
          <w:b/>
          <w:i/>
          <w:sz w:val="24"/>
          <w:szCs w:val="24"/>
        </w:rPr>
        <w:t>Marutsova, V.,</w:t>
      </w:r>
      <w:r w:rsidRPr="008D6FF1">
        <w:rPr>
          <w:rFonts w:ascii="Times New Roman" w:hAnsi="Times New Roman" w:cs="Times New Roman"/>
          <w:i/>
          <w:sz w:val="24"/>
          <w:szCs w:val="24"/>
        </w:rPr>
        <w:t xml:space="preserve"> Marutsov, Pl. Subclinical and c</w:t>
      </w:r>
      <w:r>
        <w:rPr>
          <w:rFonts w:ascii="Times New Roman" w:hAnsi="Times New Roman" w:cs="Times New Roman"/>
          <w:i/>
          <w:sz w:val="24"/>
          <w:szCs w:val="24"/>
        </w:rPr>
        <w:t>linical ketosis in sheep – rela</w:t>
      </w:r>
      <w:r w:rsidRPr="008D6FF1">
        <w:rPr>
          <w:rFonts w:ascii="Times New Roman" w:hAnsi="Times New Roman" w:cs="Times New Roman"/>
          <w:i/>
          <w:sz w:val="24"/>
          <w:szCs w:val="24"/>
        </w:rPr>
        <w:t>tionships between body condition scores and blood BHBA and NEFA concentrations. Traditi</w:t>
      </w:r>
      <w:r>
        <w:rPr>
          <w:rFonts w:ascii="Times New Roman" w:hAnsi="Times New Roman" w:cs="Times New Roman"/>
          <w:i/>
          <w:sz w:val="24"/>
          <w:szCs w:val="24"/>
        </w:rPr>
        <w:t>on and moder</w:t>
      </w:r>
      <w:r w:rsidRPr="008D6FF1">
        <w:rPr>
          <w:rFonts w:ascii="Times New Roman" w:hAnsi="Times New Roman" w:cs="Times New Roman"/>
          <w:i/>
          <w:sz w:val="24"/>
          <w:szCs w:val="24"/>
        </w:rPr>
        <w:t xml:space="preserve">nity in veterinary medicine, </w:t>
      </w:r>
      <w:r w:rsidRPr="008D6FF1">
        <w:rPr>
          <w:rFonts w:ascii="Times New Roman" w:hAnsi="Times New Roman" w:cs="Times New Roman"/>
          <w:b/>
          <w:i/>
          <w:sz w:val="24"/>
          <w:szCs w:val="24"/>
        </w:rPr>
        <w:t>2018</w:t>
      </w:r>
      <w:r w:rsidRPr="008D6FF1">
        <w:rPr>
          <w:rFonts w:ascii="Times New Roman" w:hAnsi="Times New Roman" w:cs="Times New Roman"/>
          <w:i/>
          <w:sz w:val="24"/>
          <w:szCs w:val="24"/>
        </w:rPr>
        <w:t>, 3, 1, (4), 30–36.</w:t>
      </w:r>
    </w:p>
    <w:p w:rsidR="008D6FF1" w:rsidRDefault="008D6FF1" w:rsidP="008D6FF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8D6FF1" w:rsidRPr="00FC6C95" w:rsidRDefault="008D6FF1" w:rsidP="008D6FF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Цитати:</w:t>
      </w:r>
    </w:p>
    <w:p w:rsidR="008D6FF1" w:rsidRDefault="006429EB" w:rsidP="008D6FF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45</w:t>
      </w:r>
      <w:r w:rsidR="008D6FF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D6FF1" w:rsidRPr="008D6FF1">
        <w:rPr>
          <w:rFonts w:ascii="Times New Roman" w:hAnsi="Times New Roman" w:cs="Times New Roman"/>
          <w:i/>
          <w:sz w:val="24"/>
          <w:szCs w:val="24"/>
        </w:rPr>
        <w:t>Baddela, V.S., Sharma, A., Vanselow, J.</w:t>
      </w:r>
      <w:r w:rsidR="008D6FF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D6FF1" w:rsidRPr="008D6FF1">
        <w:rPr>
          <w:rFonts w:ascii="Times New Roman" w:hAnsi="Times New Roman" w:cs="Times New Roman"/>
          <w:i/>
          <w:sz w:val="24"/>
          <w:szCs w:val="24"/>
        </w:rPr>
        <w:t xml:space="preserve">Non-esterified fatty acids in the ovary: friends or foes? Reproductive Biology and Endocrinology, </w:t>
      </w:r>
      <w:r w:rsidR="008D6FF1" w:rsidRPr="008D6FF1">
        <w:rPr>
          <w:rFonts w:ascii="Times New Roman" w:hAnsi="Times New Roman" w:cs="Times New Roman"/>
          <w:b/>
          <w:i/>
          <w:sz w:val="24"/>
          <w:szCs w:val="24"/>
          <w:lang w:val="en-US"/>
        </w:rPr>
        <w:t>2020</w:t>
      </w:r>
      <w:r w:rsidR="008D6FF1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8D6FF1">
        <w:rPr>
          <w:rFonts w:ascii="Times New Roman" w:hAnsi="Times New Roman" w:cs="Times New Roman"/>
          <w:i/>
          <w:sz w:val="24"/>
          <w:szCs w:val="24"/>
        </w:rPr>
        <w:t xml:space="preserve">18, </w:t>
      </w:r>
      <w:r w:rsidR="005B7E10"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r w:rsidR="008D6FF1">
        <w:rPr>
          <w:rFonts w:ascii="Times New Roman" w:hAnsi="Times New Roman" w:cs="Times New Roman"/>
          <w:i/>
          <w:sz w:val="24"/>
          <w:szCs w:val="24"/>
        </w:rPr>
        <w:t>1</w:t>
      </w:r>
      <w:r w:rsidR="005B7E10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  <w:r w:rsidR="008D6FF1">
        <w:rPr>
          <w:rFonts w:ascii="Times New Roman" w:hAnsi="Times New Roman" w:cs="Times New Roman"/>
          <w:i/>
          <w:sz w:val="24"/>
          <w:szCs w:val="24"/>
        </w:rPr>
        <w:t>, 60</w:t>
      </w:r>
      <w:r w:rsidR="008D6FF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D6FF1" w:rsidRPr="008D6FF1">
        <w:rPr>
          <w:rFonts w:ascii="Times New Roman" w:hAnsi="Times New Roman" w:cs="Times New Roman"/>
          <w:i/>
          <w:sz w:val="24"/>
          <w:szCs w:val="24"/>
        </w:rPr>
        <w:t>(I.F-4.7).</w:t>
      </w:r>
    </w:p>
    <w:p w:rsidR="008D6FF1" w:rsidRDefault="008D6FF1" w:rsidP="008D6FF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D6FF1" w:rsidRDefault="006429EB" w:rsidP="008D6FF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46</w:t>
      </w:r>
      <w:r w:rsidR="008D6FF1">
        <w:rPr>
          <w:rFonts w:ascii="Times New Roman" w:hAnsi="Times New Roman" w:cs="Times New Roman"/>
          <w:b/>
          <w:sz w:val="24"/>
          <w:szCs w:val="24"/>
        </w:rPr>
        <w:t>.</w:t>
      </w:r>
      <w:r w:rsidR="008D6FF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D6FF1" w:rsidRPr="008D6FF1">
        <w:rPr>
          <w:rFonts w:ascii="Times New Roman" w:hAnsi="Times New Roman" w:cs="Times New Roman"/>
          <w:i/>
          <w:sz w:val="24"/>
          <w:szCs w:val="24"/>
        </w:rPr>
        <w:t>Ahmadzadeh-Gavahan, L., Hosseinkhani, A., Taghizadeh, A., Ghasemi-Panahi, B., Ha</w:t>
      </w:r>
      <w:r w:rsidR="008D6FF1">
        <w:rPr>
          <w:rFonts w:ascii="Times New Roman" w:hAnsi="Times New Roman" w:cs="Times New Roman"/>
          <w:i/>
          <w:sz w:val="24"/>
          <w:szCs w:val="24"/>
        </w:rPr>
        <w:softHyphen/>
      </w:r>
      <w:r w:rsidR="008D6FF1" w:rsidRPr="008D6FF1">
        <w:rPr>
          <w:rFonts w:ascii="Times New Roman" w:hAnsi="Times New Roman" w:cs="Times New Roman"/>
          <w:i/>
          <w:sz w:val="24"/>
          <w:szCs w:val="24"/>
        </w:rPr>
        <w:t>mi</w:t>
      </w:r>
      <w:r w:rsidR="008D6FF1">
        <w:rPr>
          <w:rFonts w:ascii="Times New Roman" w:hAnsi="Times New Roman" w:cs="Times New Roman"/>
          <w:i/>
          <w:sz w:val="24"/>
          <w:szCs w:val="24"/>
        </w:rPr>
        <w:softHyphen/>
      </w:r>
      <w:r w:rsidR="008D6FF1">
        <w:rPr>
          <w:rFonts w:ascii="Times New Roman" w:hAnsi="Times New Roman" w:cs="Times New Roman"/>
          <w:i/>
          <w:sz w:val="24"/>
          <w:szCs w:val="24"/>
        </w:rPr>
        <w:softHyphen/>
      </w:r>
      <w:r w:rsidR="008D6FF1" w:rsidRPr="008D6FF1">
        <w:rPr>
          <w:rFonts w:ascii="Times New Roman" w:hAnsi="Times New Roman" w:cs="Times New Roman"/>
          <w:i/>
          <w:sz w:val="24"/>
          <w:szCs w:val="24"/>
        </w:rPr>
        <w:t>dian, G., Cheraghi-Saray, S., Vakili, A.</w:t>
      </w:r>
      <w:r w:rsidR="008D6FF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D6FF1" w:rsidRPr="008D6FF1">
        <w:rPr>
          <w:rFonts w:ascii="Times New Roman" w:hAnsi="Times New Roman" w:cs="Times New Roman"/>
          <w:i/>
          <w:sz w:val="24"/>
          <w:szCs w:val="24"/>
        </w:rPr>
        <w:t xml:space="preserve">Impact of supplementing feed restricted ewes’ diet with propylene glycol, monensin sodium and rumen-protected choline chloride during late pregnancy on blood biochemical indices, body condition score and body weight. Animal Feed Science and Technology, </w:t>
      </w:r>
      <w:r w:rsidR="008D6FF1" w:rsidRPr="008D6FF1">
        <w:rPr>
          <w:rFonts w:ascii="Times New Roman" w:hAnsi="Times New Roman" w:cs="Times New Roman"/>
          <w:b/>
          <w:i/>
          <w:sz w:val="24"/>
          <w:szCs w:val="24"/>
          <w:lang w:val="en-US"/>
        </w:rPr>
        <w:t>2021</w:t>
      </w:r>
      <w:r w:rsidR="008D6FF1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8D6FF1">
        <w:rPr>
          <w:rFonts w:ascii="Times New Roman" w:hAnsi="Times New Roman" w:cs="Times New Roman"/>
          <w:i/>
          <w:sz w:val="24"/>
          <w:szCs w:val="24"/>
        </w:rPr>
        <w:t>273, 114801, ISSN 0377-840</w:t>
      </w:r>
      <w:r w:rsidR="008D6FF1" w:rsidRPr="008D6FF1">
        <w:rPr>
          <w:rFonts w:ascii="Times New Roman" w:hAnsi="Times New Roman" w:cs="Times New Roman"/>
          <w:i/>
          <w:sz w:val="24"/>
          <w:szCs w:val="24"/>
        </w:rPr>
        <w:t>, (IF-2.582)</w:t>
      </w:r>
    </w:p>
    <w:p w:rsidR="008D6FF1" w:rsidRDefault="008D6FF1" w:rsidP="008D6FF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D6FF1" w:rsidRDefault="006429EB" w:rsidP="008D6FF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47</w:t>
      </w:r>
      <w:r w:rsidR="008D6FF1">
        <w:rPr>
          <w:rFonts w:ascii="Times New Roman" w:hAnsi="Times New Roman" w:cs="Times New Roman"/>
          <w:b/>
          <w:sz w:val="24"/>
          <w:szCs w:val="24"/>
        </w:rPr>
        <w:t>.</w:t>
      </w:r>
      <w:r w:rsidR="008D6FF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2754E5">
        <w:rPr>
          <w:rFonts w:ascii="Times New Roman" w:hAnsi="Times New Roman" w:cs="Times New Roman"/>
          <w:i/>
          <w:sz w:val="24"/>
          <w:szCs w:val="24"/>
        </w:rPr>
        <w:t>Fiore, E.</w:t>
      </w:r>
      <w:r w:rsidR="002754E5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="008D6FF1" w:rsidRPr="008D6FF1">
        <w:rPr>
          <w:rFonts w:ascii="Times New Roman" w:hAnsi="Times New Roman" w:cs="Times New Roman"/>
          <w:i/>
          <w:sz w:val="24"/>
          <w:szCs w:val="24"/>
        </w:rPr>
        <w:t xml:space="preserve"> Lisuzzo, A., Tessari, R., Spissu, N., Moscati, L., Morgante, M., Gianesella</w:t>
      </w:r>
      <w:r w:rsidR="008264FF">
        <w:rPr>
          <w:rFonts w:ascii="Times New Roman" w:hAnsi="Times New Roman" w:cs="Times New Roman"/>
          <w:i/>
          <w:sz w:val="24"/>
          <w:szCs w:val="24"/>
        </w:rPr>
        <w:t xml:space="preserve">, M., Badon, T., Mazzotta, E., </w:t>
      </w:r>
      <w:r w:rsidR="008D6FF1" w:rsidRPr="008D6FF1">
        <w:rPr>
          <w:rFonts w:ascii="Times New Roman" w:hAnsi="Times New Roman" w:cs="Times New Roman"/>
          <w:i/>
          <w:sz w:val="24"/>
          <w:szCs w:val="24"/>
        </w:rPr>
        <w:t>Berlanda, M., Contiero, B., Fiore, F.</w:t>
      </w:r>
      <w:r w:rsidR="008D6FF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D6FF1" w:rsidRPr="008D6FF1">
        <w:rPr>
          <w:rFonts w:ascii="Times New Roman" w:hAnsi="Times New Roman" w:cs="Times New Roman"/>
          <w:i/>
          <w:sz w:val="24"/>
          <w:szCs w:val="24"/>
        </w:rPr>
        <w:t>Milk fatty acids composition changes according to β-hydroxybutyrate concentrations in ewes during early lactation. Animals,</w:t>
      </w:r>
      <w:r w:rsidR="008D6FF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D6FF1" w:rsidRPr="008D6FF1">
        <w:rPr>
          <w:rFonts w:ascii="Times New Roman" w:hAnsi="Times New Roman" w:cs="Times New Roman"/>
          <w:b/>
          <w:i/>
          <w:sz w:val="24"/>
          <w:szCs w:val="24"/>
          <w:lang w:val="en-US"/>
        </w:rPr>
        <w:t>2021,</w:t>
      </w:r>
      <w:r w:rsidR="008D6FF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D6FF1">
        <w:rPr>
          <w:rFonts w:ascii="Times New Roman" w:hAnsi="Times New Roman" w:cs="Times New Roman"/>
          <w:i/>
          <w:sz w:val="24"/>
          <w:szCs w:val="24"/>
        </w:rPr>
        <w:t xml:space="preserve"> 11, </w:t>
      </w:r>
      <w:r w:rsidR="005B7E10"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r w:rsidR="008D6FF1">
        <w:rPr>
          <w:rFonts w:ascii="Times New Roman" w:hAnsi="Times New Roman" w:cs="Times New Roman"/>
          <w:i/>
          <w:sz w:val="24"/>
          <w:szCs w:val="24"/>
        </w:rPr>
        <w:t>5</w:t>
      </w:r>
      <w:r w:rsidR="005B7E10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  <w:r w:rsidR="005B7E10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8D6FF1">
        <w:rPr>
          <w:rFonts w:ascii="Times New Roman" w:hAnsi="Times New Roman" w:cs="Times New Roman"/>
          <w:i/>
          <w:sz w:val="24"/>
          <w:szCs w:val="24"/>
        </w:rPr>
        <w:t>1371</w:t>
      </w:r>
      <w:r w:rsidR="008D6FF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D6FF1" w:rsidRPr="008D6FF1">
        <w:rPr>
          <w:rFonts w:ascii="Times New Roman" w:hAnsi="Times New Roman" w:cs="Times New Roman"/>
          <w:i/>
          <w:sz w:val="24"/>
          <w:szCs w:val="24"/>
        </w:rPr>
        <w:t>(IF-2.323)</w:t>
      </w:r>
    </w:p>
    <w:p w:rsidR="008D6FF1" w:rsidRDefault="008D6FF1" w:rsidP="008D6FF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D6FF1" w:rsidRDefault="006429EB" w:rsidP="008D6FF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48</w:t>
      </w:r>
      <w:r w:rsidR="008D6FF1">
        <w:rPr>
          <w:rFonts w:ascii="Times New Roman" w:hAnsi="Times New Roman" w:cs="Times New Roman"/>
          <w:b/>
          <w:sz w:val="24"/>
          <w:szCs w:val="24"/>
        </w:rPr>
        <w:t>.</w:t>
      </w:r>
      <w:r w:rsidR="008D6FF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D6FF1" w:rsidRPr="008D6FF1">
        <w:rPr>
          <w:rFonts w:ascii="Times New Roman" w:hAnsi="Times New Roman" w:cs="Times New Roman"/>
          <w:i/>
          <w:sz w:val="24"/>
          <w:szCs w:val="24"/>
        </w:rPr>
        <w:t>Pisinov, B., Ivanović, S., Živković, D., Vranić, D., Stajić, S.</w:t>
      </w:r>
      <w:r w:rsidR="008D6FF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D6FF1" w:rsidRPr="008D6FF1">
        <w:rPr>
          <w:rFonts w:ascii="Times New Roman" w:hAnsi="Times New Roman" w:cs="Times New Roman"/>
          <w:i/>
          <w:sz w:val="24"/>
          <w:szCs w:val="24"/>
        </w:rPr>
        <w:t>Profile of volatile com</w:t>
      </w:r>
      <w:r w:rsidR="008D6FF1">
        <w:rPr>
          <w:rFonts w:ascii="Times New Roman" w:hAnsi="Times New Roman" w:cs="Times New Roman"/>
          <w:i/>
          <w:sz w:val="24"/>
          <w:szCs w:val="24"/>
        </w:rPr>
        <w:softHyphen/>
      </w:r>
      <w:r w:rsidR="008D6FF1" w:rsidRPr="008D6FF1">
        <w:rPr>
          <w:rFonts w:ascii="Times New Roman" w:hAnsi="Times New Roman" w:cs="Times New Roman"/>
          <w:i/>
          <w:sz w:val="24"/>
          <w:szCs w:val="24"/>
        </w:rPr>
        <w:t xml:space="preserve">pounds in frankfurters from culled goat meat during cold storage. Journal of Food Processing and Preservation, </w:t>
      </w:r>
      <w:r w:rsidR="008D6FF1" w:rsidRPr="008D6FF1">
        <w:rPr>
          <w:rFonts w:ascii="Times New Roman" w:hAnsi="Times New Roman" w:cs="Times New Roman"/>
          <w:b/>
          <w:i/>
          <w:sz w:val="24"/>
          <w:szCs w:val="24"/>
          <w:lang w:val="en-US"/>
        </w:rPr>
        <w:t>2021</w:t>
      </w:r>
      <w:r w:rsidR="008D6FF1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8D6FF1">
        <w:rPr>
          <w:rFonts w:ascii="Times New Roman" w:hAnsi="Times New Roman" w:cs="Times New Roman"/>
          <w:i/>
          <w:sz w:val="24"/>
          <w:szCs w:val="24"/>
        </w:rPr>
        <w:t>e15410</w:t>
      </w:r>
      <w:r w:rsidR="008D6FF1" w:rsidRPr="008D6FF1">
        <w:rPr>
          <w:rFonts w:ascii="Times New Roman" w:hAnsi="Times New Roman" w:cs="Times New Roman"/>
          <w:i/>
          <w:sz w:val="24"/>
          <w:szCs w:val="24"/>
        </w:rPr>
        <w:t xml:space="preserve"> (IF-2.190)</w:t>
      </w:r>
    </w:p>
    <w:p w:rsidR="008D6FF1" w:rsidRDefault="008D6FF1" w:rsidP="008D6FF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D6FF1" w:rsidRDefault="006429EB" w:rsidP="008D6FF1">
      <w:pPr>
        <w:pStyle w:val="ListParagraph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49</w:t>
      </w:r>
      <w:r w:rsidR="008D6FF1">
        <w:rPr>
          <w:rFonts w:ascii="Times New Roman" w:hAnsi="Times New Roman" w:cs="Times New Roman"/>
          <w:b/>
          <w:sz w:val="24"/>
          <w:szCs w:val="24"/>
        </w:rPr>
        <w:t>.</w:t>
      </w:r>
      <w:r w:rsidR="008D6FF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D6FF1" w:rsidRPr="008D6FF1">
        <w:rPr>
          <w:rFonts w:ascii="Times New Roman" w:hAnsi="Times New Roman" w:cs="Times New Roman"/>
          <w:i/>
          <w:sz w:val="24"/>
          <w:szCs w:val="24"/>
        </w:rPr>
        <w:t>Antunović Z., Mioč B., Šalavardić Ž.K., Širić I., Držaić V., Đidara M., Džaja A., Novo</w:t>
      </w:r>
      <w:r w:rsidR="008D6FF1">
        <w:rPr>
          <w:rFonts w:ascii="Times New Roman" w:hAnsi="Times New Roman" w:cs="Times New Roman"/>
          <w:i/>
          <w:sz w:val="24"/>
          <w:szCs w:val="24"/>
        </w:rPr>
        <w:softHyphen/>
      </w:r>
      <w:r w:rsidR="008D6FF1" w:rsidRPr="008D6FF1">
        <w:rPr>
          <w:rFonts w:ascii="Times New Roman" w:hAnsi="Times New Roman" w:cs="Times New Roman"/>
          <w:i/>
          <w:sz w:val="24"/>
          <w:szCs w:val="24"/>
        </w:rPr>
        <w:t>selec J. Influence of lactation stages on haematological and biochemical parameters in blood of Lacaune dairy sheep</w:t>
      </w:r>
      <w:r w:rsidR="008D6FF1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r w:rsidR="008D6FF1" w:rsidRPr="008D6FF1">
        <w:rPr>
          <w:rFonts w:ascii="Times New Roman" w:hAnsi="Times New Roman" w:cs="Times New Roman"/>
          <w:i/>
          <w:sz w:val="24"/>
          <w:szCs w:val="24"/>
        </w:rPr>
        <w:t xml:space="preserve"> Mljekarstvo, </w:t>
      </w:r>
      <w:r w:rsidR="008D6FF1" w:rsidRPr="008D6FF1">
        <w:rPr>
          <w:rFonts w:ascii="Times New Roman" w:hAnsi="Times New Roman" w:cs="Times New Roman"/>
          <w:b/>
          <w:i/>
          <w:sz w:val="24"/>
          <w:szCs w:val="24"/>
        </w:rPr>
        <w:t>2022</w:t>
      </w:r>
      <w:r w:rsidR="008D6FF1" w:rsidRPr="008D6FF1">
        <w:rPr>
          <w:rFonts w:ascii="Times New Roman" w:hAnsi="Times New Roman" w:cs="Times New Roman"/>
          <w:b/>
          <w:i/>
          <w:sz w:val="24"/>
          <w:szCs w:val="24"/>
          <w:lang w:val="en-US"/>
        </w:rPr>
        <w:t>,</w:t>
      </w:r>
      <w:r w:rsidR="008D6FF1" w:rsidRPr="008D6FF1">
        <w:rPr>
          <w:rFonts w:ascii="Times New Roman" w:hAnsi="Times New Roman" w:cs="Times New Roman"/>
          <w:i/>
          <w:sz w:val="24"/>
          <w:szCs w:val="24"/>
        </w:rPr>
        <w:t xml:space="preserve"> 72 (4),</w:t>
      </w:r>
      <w:r w:rsidR="008D6FF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D6FF1" w:rsidRPr="008D6FF1">
        <w:rPr>
          <w:rFonts w:ascii="Times New Roman" w:hAnsi="Times New Roman" w:cs="Times New Roman"/>
          <w:i/>
          <w:sz w:val="24"/>
          <w:szCs w:val="24"/>
        </w:rPr>
        <w:t>261 – 269</w:t>
      </w:r>
      <w:r w:rsidR="008D6FF1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:rsidR="008D6FF1" w:rsidRDefault="008D6FF1" w:rsidP="008D6FF1">
      <w:pPr>
        <w:pStyle w:val="ListParagraph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BA76C8" w:rsidRDefault="006429EB" w:rsidP="008D6FF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50</w:t>
      </w:r>
      <w:r w:rsidR="008D6FF1">
        <w:rPr>
          <w:rFonts w:ascii="Times New Roman" w:hAnsi="Times New Roman" w:cs="Times New Roman"/>
          <w:b/>
          <w:sz w:val="24"/>
          <w:szCs w:val="24"/>
        </w:rPr>
        <w:t>.</w:t>
      </w:r>
      <w:r w:rsidR="008D6FF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D6FF1" w:rsidRPr="008D6FF1">
        <w:rPr>
          <w:rFonts w:ascii="Times New Roman" w:hAnsi="Times New Roman" w:cs="Times New Roman"/>
          <w:i/>
          <w:sz w:val="24"/>
          <w:szCs w:val="24"/>
          <w:lang w:val="en-US"/>
        </w:rPr>
        <w:t>Lisuzzo, A., Bonelli, F., Sgorbini, M., Nocera, I., Cento, G., Mazzotta, E., Turini, L., Mar</w:t>
      </w:r>
      <w:r w:rsidR="008D6FF1">
        <w:rPr>
          <w:rFonts w:ascii="Times New Roman" w:hAnsi="Times New Roman" w:cs="Times New Roman"/>
          <w:i/>
          <w:sz w:val="24"/>
          <w:szCs w:val="24"/>
          <w:lang w:val="en-US"/>
        </w:rPr>
        <w:softHyphen/>
      </w:r>
      <w:r w:rsidR="008D6FF1">
        <w:rPr>
          <w:rFonts w:ascii="Times New Roman" w:hAnsi="Times New Roman" w:cs="Times New Roman"/>
          <w:i/>
          <w:sz w:val="24"/>
          <w:szCs w:val="24"/>
          <w:lang w:val="en-US"/>
        </w:rPr>
        <w:softHyphen/>
      </w:r>
      <w:r w:rsidR="00861357">
        <w:rPr>
          <w:rFonts w:ascii="Times New Roman" w:hAnsi="Times New Roman" w:cs="Times New Roman"/>
          <w:i/>
          <w:sz w:val="24"/>
          <w:szCs w:val="24"/>
          <w:lang w:val="en-US"/>
        </w:rPr>
        <w:softHyphen/>
      </w:r>
      <w:r w:rsidR="008D6FF1" w:rsidRPr="008D6FF1">
        <w:rPr>
          <w:rFonts w:ascii="Times New Roman" w:hAnsi="Times New Roman" w:cs="Times New Roman"/>
          <w:i/>
          <w:sz w:val="24"/>
          <w:szCs w:val="24"/>
          <w:lang w:val="en-US"/>
        </w:rPr>
        <w:t>tini</w:t>
      </w:r>
      <w:r w:rsidR="008D6FF1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M., Salari, F., Morgante, M. </w:t>
      </w:r>
      <w:r w:rsidR="00E127DA">
        <w:rPr>
          <w:rFonts w:ascii="Times New Roman" w:hAnsi="Times New Roman" w:cs="Times New Roman"/>
          <w:i/>
          <w:sz w:val="24"/>
          <w:szCs w:val="24"/>
          <w:lang w:val="en-US"/>
        </w:rPr>
        <w:t>D</w:t>
      </w:r>
      <w:r w:rsidR="00E127DA" w:rsidRPr="008D6FF1">
        <w:rPr>
          <w:rFonts w:ascii="Times New Roman" w:hAnsi="Times New Roman" w:cs="Times New Roman"/>
          <w:i/>
          <w:sz w:val="24"/>
          <w:szCs w:val="24"/>
          <w:lang w:val="en-US"/>
        </w:rPr>
        <w:t>ifferences of the plasma total lipid fraction from pre-foaling to post-foaling period in donkeys</w:t>
      </w:r>
      <w:r w:rsidR="008D6FF1" w:rsidRPr="008D6FF1">
        <w:rPr>
          <w:rFonts w:ascii="Times New Roman" w:hAnsi="Times New Roman" w:cs="Times New Roman"/>
          <w:i/>
          <w:sz w:val="24"/>
          <w:szCs w:val="24"/>
          <w:lang w:val="en-US"/>
        </w:rPr>
        <w:t>. Animals,</w:t>
      </w:r>
      <w:r w:rsidR="008D6FF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D6FF1" w:rsidRPr="008D6FF1">
        <w:rPr>
          <w:rFonts w:ascii="Times New Roman" w:hAnsi="Times New Roman" w:cs="Times New Roman"/>
          <w:b/>
          <w:i/>
          <w:sz w:val="24"/>
          <w:szCs w:val="24"/>
          <w:lang w:val="en-US"/>
        </w:rPr>
        <w:t>2022</w:t>
      </w:r>
      <w:r w:rsidR="008D6FF1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12, 304 </w:t>
      </w:r>
      <w:r w:rsidR="008D6FF1" w:rsidRPr="008D6FF1">
        <w:rPr>
          <w:rFonts w:ascii="Times New Roman" w:hAnsi="Times New Roman" w:cs="Times New Roman"/>
          <w:i/>
          <w:sz w:val="24"/>
          <w:szCs w:val="24"/>
          <w:lang w:val="en-US"/>
        </w:rPr>
        <w:t>(IF-2.752)</w:t>
      </w:r>
    </w:p>
    <w:p w:rsidR="00861357" w:rsidRDefault="00861357" w:rsidP="008D6FF1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861357" w:rsidRDefault="006429EB" w:rsidP="00861357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51</w:t>
      </w:r>
      <w:r w:rsidR="00861357">
        <w:rPr>
          <w:rFonts w:ascii="Times New Roman" w:hAnsi="Times New Roman" w:cs="Times New Roman"/>
          <w:b/>
          <w:sz w:val="24"/>
          <w:szCs w:val="24"/>
        </w:rPr>
        <w:t>.</w:t>
      </w:r>
      <w:r w:rsidR="0086135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61357" w:rsidRPr="00861357">
        <w:rPr>
          <w:rFonts w:ascii="Times New Roman" w:hAnsi="Times New Roman" w:cs="Times New Roman"/>
          <w:i/>
          <w:sz w:val="24"/>
          <w:szCs w:val="24"/>
          <w:lang w:val="en-US"/>
        </w:rPr>
        <w:t>Mohsin, M.A., Yu, H., He, R., Wang, P., Gan, L., Du, Y., Huang, Y., Abro, M.B., Sohaib, S., Pierzchala, M., Sobiech, P., Mi, K., Pareek, C.S., He, B.X.</w:t>
      </w:r>
      <w:r w:rsidR="0086135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61357" w:rsidRPr="00861357">
        <w:rPr>
          <w:rFonts w:ascii="Times New Roman" w:hAnsi="Times New Roman" w:cs="Times New Roman"/>
          <w:i/>
          <w:sz w:val="24"/>
          <w:szCs w:val="24"/>
          <w:lang w:val="en-US"/>
        </w:rPr>
        <w:t>Differentiation of subclinical ketosis and liver function test indices in adipose tissues associated with hyperketonemia in postpartum dairy cattle. Front. Vet. Sci.</w:t>
      </w:r>
      <w:r w:rsidR="00861357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861357" w:rsidRPr="00861357">
        <w:rPr>
          <w:rFonts w:ascii="Times New Roman" w:hAnsi="Times New Roman" w:cs="Times New Roman"/>
          <w:b/>
          <w:i/>
          <w:sz w:val="24"/>
          <w:szCs w:val="24"/>
          <w:lang w:val="en-US"/>
        </w:rPr>
        <w:t>2022,</w:t>
      </w:r>
      <w:r w:rsidR="00861357" w:rsidRPr="0086135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8</w:t>
      </w:r>
      <w:r w:rsidR="00861357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796494 </w:t>
      </w:r>
      <w:r w:rsidR="00861357" w:rsidRPr="00861357">
        <w:rPr>
          <w:rFonts w:ascii="Times New Roman" w:hAnsi="Times New Roman" w:cs="Times New Roman"/>
          <w:i/>
          <w:sz w:val="24"/>
          <w:szCs w:val="24"/>
          <w:lang w:val="en-US"/>
        </w:rPr>
        <w:t>(IF-3.412)</w:t>
      </w:r>
    </w:p>
    <w:p w:rsidR="00861357" w:rsidRDefault="00861357" w:rsidP="00861357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861357" w:rsidRDefault="006429EB" w:rsidP="00861357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52</w:t>
      </w:r>
      <w:r w:rsidR="00861357">
        <w:rPr>
          <w:rFonts w:ascii="Times New Roman" w:hAnsi="Times New Roman" w:cs="Times New Roman"/>
          <w:b/>
          <w:sz w:val="24"/>
          <w:szCs w:val="24"/>
        </w:rPr>
        <w:t>.</w:t>
      </w:r>
      <w:r w:rsidR="0086135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61357" w:rsidRPr="00861357">
        <w:rPr>
          <w:rFonts w:ascii="Times New Roman" w:hAnsi="Times New Roman" w:cs="Times New Roman"/>
          <w:i/>
          <w:sz w:val="24"/>
          <w:szCs w:val="24"/>
          <w:lang w:val="en-US"/>
        </w:rPr>
        <w:t>Lisuzzo, A., Laghi, L., Fiore, F., Harvatine, K., Mazzotta, E., Faillace, V., Spissu, N., Zhu, Ch., Moscati, L., Fiore, E.</w:t>
      </w:r>
      <w:r w:rsidR="0086135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61357" w:rsidRPr="00861357">
        <w:rPr>
          <w:rFonts w:ascii="Times New Roman" w:hAnsi="Times New Roman" w:cs="Times New Roman"/>
          <w:i/>
          <w:sz w:val="24"/>
          <w:szCs w:val="24"/>
          <w:lang w:val="en-US"/>
        </w:rPr>
        <w:t>Evaluation of the metabolomic profle through 1H‑NMR spectro</w:t>
      </w:r>
      <w:r w:rsidR="008C0C7F">
        <w:rPr>
          <w:rFonts w:ascii="Times New Roman" w:hAnsi="Times New Roman" w:cs="Times New Roman"/>
          <w:i/>
          <w:sz w:val="24"/>
          <w:szCs w:val="24"/>
          <w:lang w:val="en-US"/>
        </w:rPr>
        <w:softHyphen/>
      </w:r>
      <w:r w:rsidR="00861357" w:rsidRPr="00861357">
        <w:rPr>
          <w:rFonts w:ascii="Times New Roman" w:hAnsi="Times New Roman" w:cs="Times New Roman"/>
          <w:i/>
          <w:sz w:val="24"/>
          <w:szCs w:val="24"/>
          <w:lang w:val="en-US"/>
        </w:rPr>
        <w:t xml:space="preserve">scopy in ewes afected by postpartum hyperketonemia. Scientifc Reports, </w:t>
      </w:r>
      <w:r w:rsidR="00861357" w:rsidRPr="00861357">
        <w:rPr>
          <w:rFonts w:ascii="Times New Roman" w:hAnsi="Times New Roman" w:cs="Times New Roman"/>
          <w:b/>
          <w:i/>
          <w:sz w:val="24"/>
          <w:szCs w:val="24"/>
          <w:lang w:val="en-US"/>
        </w:rPr>
        <w:t>2022,</w:t>
      </w:r>
      <w:r w:rsidR="0086135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61357" w:rsidRPr="00861357">
        <w:rPr>
          <w:rFonts w:ascii="Times New Roman" w:hAnsi="Times New Roman" w:cs="Times New Roman"/>
          <w:i/>
          <w:sz w:val="24"/>
          <w:szCs w:val="24"/>
          <w:lang w:val="en-US"/>
        </w:rPr>
        <w:t>12, 16463 (IF-4.6)</w:t>
      </w:r>
    </w:p>
    <w:p w:rsidR="00861357" w:rsidRDefault="00861357" w:rsidP="00861357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BA76C8" w:rsidRDefault="006429EB" w:rsidP="00046E7A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53</w:t>
      </w:r>
      <w:r w:rsidR="00861357">
        <w:rPr>
          <w:rFonts w:ascii="Times New Roman" w:hAnsi="Times New Roman" w:cs="Times New Roman"/>
          <w:b/>
          <w:sz w:val="24"/>
          <w:szCs w:val="24"/>
        </w:rPr>
        <w:t>.</w:t>
      </w:r>
      <w:r w:rsidR="0086135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61357" w:rsidRPr="00861357">
        <w:rPr>
          <w:rFonts w:ascii="Times New Roman" w:hAnsi="Times New Roman" w:cs="Times New Roman"/>
          <w:i/>
          <w:sz w:val="24"/>
          <w:szCs w:val="24"/>
          <w:lang w:val="en-US"/>
        </w:rPr>
        <w:t>Chagas, D.W., de Oliveira Feijó, J., Corrêa, M.N., Furtado, M., Gueretz, J.S., Peripolli, V., Bianchi, I., Moreira, F., Schwegler, E.</w:t>
      </w:r>
      <w:r w:rsidR="0086135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61357" w:rsidRPr="00861357">
        <w:rPr>
          <w:rFonts w:ascii="Times New Roman" w:hAnsi="Times New Roman" w:cs="Times New Roman"/>
          <w:i/>
          <w:sz w:val="24"/>
          <w:szCs w:val="24"/>
          <w:lang w:val="en-US"/>
        </w:rPr>
        <w:t xml:space="preserve">Metabolic profile of transition period in ewes and its influence on passive immunity transference in lambs. Tropical Animal Health and Production, </w:t>
      </w:r>
      <w:r w:rsidR="00861357" w:rsidRPr="00861357">
        <w:rPr>
          <w:rFonts w:ascii="Times New Roman" w:hAnsi="Times New Roman" w:cs="Times New Roman"/>
          <w:b/>
          <w:i/>
          <w:sz w:val="24"/>
          <w:szCs w:val="24"/>
          <w:lang w:val="en-US"/>
        </w:rPr>
        <w:t>2023,</w:t>
      </w:r>
      <w:r w:rsidR="0086135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55, (2), 112</w:t>
      </w:r>
      <w:r w:rsidR="00861357" w:rsidRPr="0086135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(I.F-1.7).</w:t>
      </w:r>
    </w:p>
    <w:p w:rsidR="00046E7A" w:rsidRDefault="00046E7A" w:rsidP="00046E7A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046E7A" w:rsidRDefault="006429EB" w:rsidP="00046E7A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54</w:t>
      </w:r>
      <w:r w:rsidR="00046E7A">
        <w:rPr>
          <w:rFonts w:ascii="Times New Roman" w:hAnsi="Times New Roman" w:cs="Times New Roman"/>
          <w:b/>
          <w:sz w:val="24"/>
          <w:szCs w:val="24"/>
        </w:rPr>
        <w:t>.</w:t>
      </w:r>
      <w:r w:rsidR="00046E7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046E7A" w:rsidRPr="00046E7A">
        <w:rPr>
          <w:rFonts w:ascii="Times New Roman" w:hAnsi="Times New Roman" w:cs="Times New Roman"/>
          <w:i/>
          <w:sz w:val="24"/>
          <w:szCs w:val="24"/>
          <w:lang w:val="en-US"/>
        </w:rPr>
        <w:t>Matar, A.M., Aljummah, R.S</w:t>
      </w:r>
      <w:r w:rsidR="00046E7A">
        <w:rPr>
          <w:rFonts w:ascii="Times New Roman" w:hAnsi="Times New Roman" w:cs="Times New Roman"/>
          <w:i/>
          <w:sz w:val="24"/>
          <w:szCs w:val="24"/>
          <w:lang w:val="en-US"/>
        </w:rPr>
        <w:t xml:space="preserve">. </w:t>
      </w:r>
      <w:r w:rsidR="00046E7A" w:rsidRPr="00046E7A">
        <w:rPr>
          <w:rFonts w:ascii="Times New Roman" w:hAnsi="Times New Roman" w:cs="Times New Roman"/>
          <w:i/>
          <w:sz w:val="24"/>
          <w:szCs w:val="24"/>
          <w:lang w:val="en-US"/>
        </w:rPr>
        <w:t>Postpartum body condition score (BCS) and lactation stage (30 and 60 days) affecting essential fatty acids (efa) and milk quality of Najdi sheep. Vete</w:t>
      </w:r>
      <w:r w:rsidR="00046E7A">
        <w:rPr>
          <w:rFonts w:ascii="Times New Roman" w:hAnsi="Times New Roman" w:cs="Times New Roman"/>
          <w:i/>
          <w:sz w:val="24"/>
          <w:szCs w:val="24"/>
          <w:lang w:val="en-US"/>
        </w:rPr>
        <w:softHyphen/>
      </w:r>
      <w:r w:rsidR="00046E7A" w:rsidRPr="00046E7A">
        <w:rPr>
          <w:rFonts w:ascii="Times New Roman" w:hAnsi="Times New Roman" w:cs="Times New Roman"/>
          <w:i/>
          <w:sz w:val="24"/>
          <w:szCs w:val="24"/>
          <w:lang w:val="en-US"/>
        </w:rPr>
        <w:t xml:space="preserve">rinary Sciences, </w:t>
      </w:r>
      <w:r w:rsidR="00046E7A" w:rsidRPr="00046E7A">
        <w:rPr>
          <w:rFonts w:ascii="Times New Roman" w:hAnsi="Times New Roman" w:cs="Times New Roman"/>
          <w:b/>
          <w:i/>
          <w:sz w:val="24"/>
          <w:szCs w:val="24"/>
          <w:lang w:val="en-US"/>
        </w:rPr>
        <w:t>2023,</w:t>
      </w:r>
      <w:r w:rsidR="00046E7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10, (9), 552</w:t>
      </w:r>
      <w:r w:rsidR="00046E7A" w:rsidRPr="00046E7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(I.F-2.3)</w:t>
      </w:r>
    </w:p>
    <w:p w:rsidR="006E26DE" w:rsidRDefault="006E26DE" w:rsidP="00046E7A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046E7A" w:rsidRDefault="006429EB" w:rsidP="00046E7A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55</w:t>
      </w:r>
      <w:r w:rsidR="006E26DE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F839B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F839BC" w:rsidRPr="00F839BC">
        <w:rPr>
          <w:rFonts w:ascii="Times New Roman" w:hAnsi="Times New Roman" w:cs="Times New Roman"/>
          <w:i/>
          <w:sz w:val="24"/>
          <w:szCs w:val="24"/>
          <w:lang w:val="en-US"/>
        </w:rPr>
        <w:t xml:space="preserve">Budak, D. Effects of nano zinc oxide supplementation on metabolic parameters during the transition period in Lacaune ewes. Journal of Applied Animal Research, </w:t>
      </w:r>
      <w:r w:rsidR="00F839BC" w:rsidRPr="00F839BC">
        <w:rPr>
          <w:rFonts w:ascii="Times New Roman" w:hAnsi="Times New Roman" w:cs="Times New Roman"/>
          <w:b/>
          <w:i/>
          <w:sz w:val="24"/>
          <w:szCs w:val="24"/>
          <w:lang w:val="en-US"/>
        </w:rPr>
        <w:t>2023,</w:t>
      </w:r>
      <w:r w:rsidR="00F839B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F839BC" w:rsidRPr="00F839BC">
        <w:rPr>
          <w:rFonts w:ascii="Times New Roman" w:hAnsi="Times New Roman" w:cs="Times New Roman"/>
          <w:i/>
          <w:sz w:val="24"/>
          <w:szCs w:val="24"/>
          <w:lang w:val="en-US"/>
        </w:rPr>
        <w:t>51, (1), 637-643 (I.F-1.9)</w:t>
      </w:r>
    </w:p>
    <w:p w:rsidR="00F839BC" w:rsidRDefault="00F839BC" w:rsidP="00046E7A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F839BC" w:rsidRDefault="006429EB" w:rsidP="00046E7A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56</w:t>
      </w:r>
      <w:r w:rsidR="00F839BC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F839BC" w:rsidRPr="00F839BC">
        <w:rPr>
          <w:rFonts w:ascii="Times New Roman" w:hAnsi="Times New Roman" w:cs="Times New Roman"/>
          <w:i/>
          <w:sz w:val="24"/>
          <w:szCs w:val="24"/>
          <w:lang w:val="en-US"/>
        </w:rPr>
        <w:t>Bouzenzana, M., Azizi, A., Hanachi, S., Benembarek, K., Zebiri, M.E., Arzour-Lake</w:t>
      </w:r>
      <w:r w:rsidR="00F839BC">
        <w:rPr>
          <w:rFonts w:ascii="Times New Roman" w:hAnsi="Times New Roman" w:cs="Times New Roman"/>
          <w:i/>
          <w:sz w:val="24"/>
          <w:szCs w:val="24"/>
          <w:lang w:val="en-US"/>
        </w:rPr>
        <w:softHyphen/>
      </w:r>
      <w:r w:rsidR="00F839BC" w:rsidRPr="00F839BC">
        <w:rPr>
          <w:rFonts w:ascii="Times New Roman" w:hAnsi="Times New Roman" w:cs="Times New Roman"/>
          <w:i/>
          <w:sz w:val="24"/>
          <w:szCs w:val="24"/>
          <w:lang w:val="en-US"/>
        </w:rPr>
        <w:t>hal, N., Meziane, T.</w:t>
      </w:r>
      <w:r w:rsidR="00F839B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F839BC" w:rsidRPr="00F839BC">
        <w:rPr>
          <w:rFonts w:ascii="Times New Roman" w:hAnsi="Times New Roman" w:cs="Times New Roman"/>
          <w:i/>
          <w:sz w:val="24"/>
          <w:szCs w:val="24"/>
          <w:lang w:val="en-US"/>
        </w:rPr>
        <w:t>Risk factors and metabolic indicators associated with the percentage frequency of subclinical ketosis on Ouled Djellal ewes in eastern highlands of Algeria. Revista Cientifica de la Facultade de Veterinaria,</w:t>
      </w:r>
      <w:r w:rsidR="00F839B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F839BC" w:rsidRPr="00F839BC">
        <w:rPr>
          <w:rFonts w:ascii="Times New Roman" w:hAnsi="Times New Roman" w:cs="Times New Roman"/>
          <w:b/>
          <w:i/>
          <w:sz w:val="24"/>
          <w:szCs w:val="24"/>
          <w:lang w:val="en-US"/>
        </w:rPr>
        <w:t>2024</w:t>
      </w:r>
      <w:r w:rsidR="00F839BC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="00F839BC" w:rsidRPr="00F839B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34, (3) (SJR-0.120, Q4)</w:t>
      </w:r>
    </w:p>
    <w:p w:rsidR="00F839BC" w:rsidRDefault="00F839BC" w:rsidP="00046E7A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F839BC" w:rsidRDefault="006429EB" w:rsidP="00D3296F">
      <w:pPr>
        <w:pStyle w:val="ListParagraph"/>
        <w:pBdr>
          <w:bottom w:val="single" w:sz="4" w:space="1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57</w:t>
      </w:r>
      <w:r w:rsidR="00F839BC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F839BC" w:rsidRPr="00F839BC">
        <w:rPr>
          <w:rFonts w:ascii="Times New Roman" w:hAnsi="Times New Roman" w:cs="Times New Roman"/>
          <w:i/>
          <w:sz w:val="24"/>
          <w:szCs w:val="24"/>
          <w:lang w:val="en-US"/>
        </w:rPr>
        <w:t>Terrazas A., Nava L., Camacho K., Tadeo-Robledo M., Espinosa-Calderon A., Mora-García K.Y., Cano-Suárez P., Olazabal A., Ramírez-Espinosa J.J., Castillo-Hernández L.</w:t>
      </w:r>
      <w:r w:rsidR="00F839B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D3296F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="00F839BC" w:rsidRPr="00F839BC">
        <w:rPr>
          <w:rFonts w:ascii="Times New Roman" w:hAnsi="Times New Roman" w:cs="Times New Roman"/>
          <w:i/>
          <w:sz w:val="24"/>
          <w:szCs w:val="24"/>
          <w:lang w:val="en-US"/>
        </w:rPr>
        <w:t>upple</w:t>
      </w:r>
      <w:r w:rsidR="00F839BC">
        <w:rPr>
          <w:rFonts w:ascii="Times New Roman" w:hAnsi="Times New Roman" w:cs="Times New Roman"/>
          <w:i/>
          <w:sz w:val="24"/>
          <w:szCs w:val="24"/>
          <w:lang w:val="en-US"/>
        </w:rPr>
        <w:softHyphen/>
      </w:r>
      <w:r w:rsidR="00F839BC" w:rsidRPr="00F839BC">
        <w:rPr>
          <w:rFonts w:ascii="Times New Roman" w:hAnsi="Times New Roman" w:cs="Times New Roman"/>
          <w:i/>
          <w:sz w:val="24"/>
          <w:szCs w:val="24"/>
          <w:lang w:val="en-US"/>
        </w:rPr>
        <w:t xml:space="preserve">mentation with commercial corn grain or a mexican hybrid variety (tlaoli puma) in </w:t>
      </w:r>
      <w:r w:rsidR="00F839BC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="00F839BC" w:rsidRPr="00F839BC">
        <w:rPr>
          <w:rFonts w:ascii="Times New Roman" w:hAnsi="Times New Roman" w:cs="Times New Roman"/>
          <w:i/>
          <w:sz w:val="24"/>
          <w:szCs w:val="24"/>
          <w:lang w:val="en-US"/>
        </w:rPr>
        <w:t>heep at the end of gestation and its effect on productive and behavioral parameters</w:t>
      </w:r>
      <w:r w:rsidR="00F839BC">
        <w:rPr>
          <w:rFonts w:ascii="Times New Roman" w:hAnsi="Times New Roman" w:cs="Times New Roman"/>
          <w:i/>
          <w:sz w:val="24"/>
          <w:szCs w:val="24"/>
          <w:lang w:val="en-US"/>
        </w:rPr>
        <w:t xml:space="preserve">. Agriculture (Switzerland), 2026, </w:t>
      </w:r>
      <w:r w:rsidR="00F839BC" w:rsidRPr="00F839BC">
        <w:rPr>
          <w:rFonts w:ascii="Times New Roman" w:hAnsi="Times New Roman" w:cs="Times New Roman"/>
          <w:i/>
          <w:sz w:val="24"/>
          <w:szCs w:val="24"/>
          <w:lang w:val="en-US"/>
        </w:rPr>
        <w:t>16 (8), art. no. 841</w:t>
      </w:r>
    </w:p>
    <w:p w:rsidR="00F839BC" w:rsidRDefault="00F839BC" w:rsidP="00046E7A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5D1984" w:rsidRDefault="005D1984" w:rsidP="005D198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C2443">
        <w:rPr>
          <w:rFonts w:ascii="Times New Roman" w:hAnsi="Times New Roman" w:cs="Times New Roman"/>
          <w:b/>
          <w:sz w:val="24"/>
          <w:szCs w:val="24"/>
        </w:rPr>
        <w:t>I.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10</w:t>
      </w:r>
      <w:r w:rsidRPr="003C2443">
        <w:rPr>
          <w:rFonts w:ascii="Times New Roman" w:hAnsi="Times New Roman" w:cs="Times New Roman"/>
          <w:b/>
          <w:sz w:val="24"/>
          <w:szCs w:val="24"/>
        </w:rPr>
        <w:t xml:space="preserve">. Цитирана публикация: </w:t>
      </w:r>
      <w:r w:rsidRPr="005D1984">
        <w:rPr>
          <w:rFonts w:ascii="Times New Roman" w:hAnsi="Times New Roman" w:cs="Times New Roman"/>
          <w:i/>
          <w:sz w:val="24"/>
          <w:szCs w:val="24"/>
        </w:rPr>
        <w:t xml:space="preserve">Groseva, N., Valchev, I., Hristov, Ts., Lazarov, L., Kanakov, D., </w:t>
      </w:r>
      <w:r w:rsidRPr="005D1984">
        <w:rPr>
          <w:rFonts w:ascii="Times New Roman" w:hAnsi="Times New Roman" w:cs="Times New Roman"/>
          <w:b/>
          <w:i/>
          <w:sz w:val="24"/>
          <w:szCs w:val="24"/>
        </w:rPr>
        <w:t>Marutsova, V.,</w:t>
      </w:r>
      <w:r w:rsidRPr="005D1984">
        <w:rPr>
          <w:rFonts w:ascii="Times New Roman" w:hAnsi="Times New Roman" w:cs="Times New Roman"/>
          <w:i/>
          <w:sz w:val="24"/>
          <w:szCs w:val="24"/>
        </w:rPr>
        <w:t xml:space="preserve"> Binev, R. Investigation on pancreas morphology in turkey broi</w:t>
      </w:r>
      <w:r w:rsidR="00F6331A">
        <w:rPr>
          <w:rFonts w:ascii="Times New Roman" w:hAnsi="Times New Roman" w:cs="Times New Roman"/>
          <w:i/>
          <w:sz w:val="24"/>
          <w:szCs w:val="24"/>
        </w:rPr>
        <w:t>lers with experimental aflatoxi</w:t>
      </w:r>
      <w:r w:rsidRPr="005D1984">
        <w:rPr>
          <w:rFonts w:ascii="Times New Roman" w:hAnsi="Times New Roman" w:cs="Times New Roman"/>
          <w:i/>
          <w:sz w:val="24"/>
          <w:szCs w:val="24"/>
        </w:rPr>
        <w:t xml:space="preserve">cosis В1. Tradition and modernity in veterinary medicine, </w:t>
      </w:r>
      <w:r w:rsidRPr="005D1984">
        <w:rPr>
          <w:rFonts w:ascii="Times New Roman" w:hAnsi="Times New Roman" w:cs="Times New Roman"/>
          <w:b/>
          <w:i/>
          <w:sz w:val="24"/>
          <w:szCs w:val="24"/>
        </w:rPr>
        <w:t>2018,</w:t>
      </w:r>
      <w:r w:rsidRPr="005D1984">
        <w:rPr>
          <w:rFonts w:ascii="Times New Roman" w:hAnsi="Times New Roman" w:cs="Times New Roman"/>
          <w:i/>
          <w:sz w:val="24"/>
          <w:szCs w:val="24"/>
        </w:rPr>
        <w:t xml:space="preserve"> 3, 2, (5), 100–108.</w:t>
      </w:r>
    </w:p>
    <w:p w:rsidR="005D1984" w:rsidRPr="005D1984" w:rsidRDefault="005D1984" w:rsidP="005D198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D1984" w:rsidRPr="00FC6C95" w:rsidRDefault="005D1984" w:rsidP="005D198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Цитати:</w:t>
      </w:r>
    </w:p>
    <w:p w:rsidR="00F839BC" w:rsidRDefault="008C0C7F" w:rsidP="005D1984">
      <w:pPr>
        <w:pStyle w:val="ListParagraph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58</w:t>
      </w:r>
      <w:r w:rsidR="005D198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D1984" w:rsidRPr="005D1984">
        <w:rPr>
          <w:rFonts w:ascii="Times New Roman" w:hAnsi="Times New Roman" w:cs="Times New Roman"/>
          <w:i/>
          <w:sz w:val="24"/>
          <w:szCs w:val="24"/>
        </w:rPr>
        <w:t>Xu, R., Kiarie, E.G., Yiannikouris, A., Sun, L., Karrow, N.A.</w:t>
      </w:r>
      <w:r w:rsidR="005D198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5D1984" w:rsidRPr="005D1984">
        <w:rPr>
          <w:rFonts w:ascii="Times New Roman" w:hAnsi="Times New Roman" w:cs="Times New Roman"/>
          <w:i/>
          <w:sz w:val="24"/>
          <w:szCs w:val="24"/>
        </w:rPr>
        <w:t>Nutritional impact of mycotoxins in food animal production and strategies for mitigation. J Animal Sci Biotechnol</w:t>
      </w:r>
      <w:r w:rsidR="005D1984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5D1984" w:rsidRPr="005D1984">
        <w:rPr>
          <w:rFonts w:ascii="Times New Roman" w:hAnsi="Times New Roman" w:cs="Times New Roman"/>
          <w:b/>
          <w:i/>
          <w:sz w:val="24"/>
          <w:szCs w:val="24"/>
          <w:lang w:val="en-US"/>
        </w:rPr>
        <w:t>2022</w:t>
      </w:r>
      <w:r w:rsidR="005D1984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="005B7E10">
        <w:rPr>
          <w:rFonts w:ascii="Times New Roman" w:hAnsi="Times New Roman" w:cs="Times New Roman"/>
          <w:i/>
          <w:sz w:val="24"/>
          <w:szCs w:val="24"/>
        </w:rPr>
        <w:t xml:space="preserve"> 13, 69</w:t>
      </w:r>
      <w:r w:rsidR="005D1984" w:rsidRPr="005D1984">
        <w:rPr>
          <w:rFonts w:ascii="Times New Roman" w:hAnsi="Times New Roman" w:cs="Times New Roman"/>
          <w:i/>
          <w:sz w:val="24"/>
          <w:szCs w:val="24"/>
        </w:rPr>
        <w:t xml:space="preserve"> (IF-6.5, SJR-1.583, Q1)</w:t>
      </w:r>
    </w:p>
    <w:p w:rsidR="008C0C7F" w:rsidRDefault="008C0C7F" w:rsidP="005D1984">
      <w:pPr>
        <w:pStyle w:val="ListParagraph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D1984" w:rsidRPr="00F6331A" w:rsidRDefault="008C0C7F" w:rsidP="00F6331A">
      <w:pPr>
        <w:pStyle w:val="ListParagraph"/>
        <w:widowControl w:val="0"/>
        <w:pBdr>
          <w:bottom w:val="single" w:sz="4" w:space="1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59</w:t>
      </w:r>
      <w:r w:rsidR="005D1984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5D1984" w:rsidRPr="005D1984">
        <w:rPr>
          <w:rFonts w:ascii="Times New Roman" w:hAnsi="Times New Roman" w:cs="Times New Roman"/>
          <w:i/>
          <w:sz w:val="24"/>
          <w:szCs w:val="24"/>
          <w:lang w:val="en-US"/>
        </w:rPr>
        <w:t>Nazdar, N., Imani, A., Froushani, S.M.A., Farzaneh, M., Moghanlou, K.S.</w:t>
      </w:r>
      <w:r w:rsidR="00F6331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5D1984" w:rsidRPr="005D1984">
        <w:rPr>
          <w:rFonts w:ascii="Times New Roman" w:hAnsi="Times New Roman" w:cs="Times New Roman"/>
          <w:i/>
          <w:sz w:val="24"/>
          <w:szCs w:val="24"/>
          <w:lang w:val="en-US"/>
        </w:rPr>
        <w:t xml:space="preserve">Aflatoxin B1 detoxification in rainbow trout via dietary inclusion of turmeric and Shirazi thyme extracts: Implications for feed efficiency, hepatic health, and oxidative stress management. Aquaculture Reports, </w:t>
      </w:r>
      <w:r w:rsidR="00F6331A" w:rsidRPr="00F6331A">
        <w:rPr>
          <w:rFonts w:ascii="Times New Roman" w:hAnsi="Times New Roman" w:cs="Times New Roman"/>
          <w:b/>
          <w:i/>
          <w:sz w:val="24"/>
          <w:szCs w:val="24"/>
          <w:lang w:val="en-US"/>
        </w:rPr>
        <w:t>2026</w:t>
      </w:r>
      <w:r w:rsidR="00F6331A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5D1984" w:rsidRPr="005D1984">
        <w:rPr>
          <w:rFonts w:ascii="Times New Roman" w:hAnsi="Times New Roman" w:cs="Times New Roman"/>
          <w:i/>
          <w:sz w:val="24"/>
          <w:szCs w:val="24"/>
          <w:lang w:val="en-US"/>
        </w:rPr>
        <w:t>47, 103466</w:t>
      </w:r>
      <w:r w:rsidR="005D1984" w:rsidRPr="00F6331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(I.F-3.7)</w:t>
      </w:r>
    </w:p>
    <w:p w:rsidR="00046E7A" w:rsidRDefault="00046E7A" w:rsidP="00046E7A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331A" w:rsidRPr="005D1984" w:rsidRDefault="00F6331A" w:rsidP="00F6331A">
      <w:pPr>
        <w:pStyle w:val="ListParagraph"/>
        <w:widowControl w:val="0"/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C2443">
        <w:rPr>
          <w:rFonts w:ascii="Times New Roman" w:hAnsi="Times New Roman" w:cs="Times New Roman"/>
          <w:b/>
          <w:sz w:val="24"/>
          <w:szCs w:val="24"/>
        </w:rPr>
        <w:t>I.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11</w:t>
      </w:r>
      <w:r w:rsidRPr="003C2443">
        <w:rPr>
          <w:rFonts w:ascii="Times New Roman" w:hAnsi="Times New Roman" w:cs="Times New Roman"/>
          <w:b/>
          <w:sz w:val="24"/>
          <w:szCs w:val="24"/>
        </w:rPr>
        <w:t xml:space="preserve">. Цитирана публикация: </w:t>
      </w:r>
      <w:r w:rsidRPr="00F6331A">
        <w:rPr>
          <w:rFonts w:ascii="Times New Roman" w:hAnsi="Times New Roman" w:cs="Times New Roman"/>
          <w:b/>
          <w:i/>
          <w:sz w:val="24"/>
          <w:szCs w:val="24"/>
        </w:rPr>
        <w:t>Marutsova, V.,</w:t>
      </w:r>
      <w:r w:rsidRPr="00F6331A">
        <w:rPr>
          <w:rFonts w:ascii="Times New Roman" w:hAnsi="Times New Roman" w:cs="Times New Roman"/>
          <w:i/>
          <w:sz w:val="24"/>
          <w:szCs w:val="24"/>
        </w:rPr>
        <w:t xml:space="preserve"> Marutsov, Pl., Binev, R. Evalua</w:t>
      </w:r>
      <w:r>
        <w:rPr>
          <w:rFonts w:ascii="Times New Roman" w:hAnsi="Times New Roman" w:cs="Times New Roman"/>
          <w:i/>
          <w:sz w:val="24"/>
          <w:szCs w:val="24"/>
        </w:rPr>
        <w:t>tion of some blood liver parame</w:t>
      </w:r>
      <w:r w:rsidRPr="00F6331A">
        <w:rPr>
          <w:rFonts w:ascii="Times New Roman" w:hAnsi="Times New Roman" w:cs="Times New Roman"/>
          <w:i/>
          <w:sz w:val="24"/>
          <w:szCs w:val="24"/>
        </w:rPr>
        <w:t xml:space="preserve">ters in cows with subclinical and clinical ketosis. Bulgarian Journal of Veterinary Medicine, </w:t>
      </w:r>
      <w:r w:rsidRPr="00F6331A">
        <w:rPr>
          <w:rFonts w:ascii="Times New Roman" w:hAnsi="Times New Roman" w:cs="Times New Roman"/>
          <w:b/>
          <w:i/>
          <w:sz w:val="24"/>
          <w:szCs w:val="24"/>
        </w:rPr>
        <w:t>2019,</w:t>
      </w:r>
      <w:r w:rsidRPr="00F6331A">
        <w:rPr>
          <w:rFonts w:ascii="Times New Roman" w:hAnsi="Times New Roman" w:cs="Times New Roman"/>
          <w:i/>
          <w:sz w:val="24"/>
          <w:szCs w:val="24"/>
        </w:rPr>
        <w:t xml:space="preserve"> 22, </w:t>
      </w:r>
      <w:r w:rsidR="005B7E10"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r w:rsidRPr="00F6331A">
        <w:rPr>
          <w:rFonts w:ascii="Times New Roman" w:hAnsi="Times New Roman" w:cs="Times New Roman"/>
          <w:i/>
          <w:sz w:val="24"/>
          <w:szCs w:val="24"/>
        </w:rPr>
        <w:t>3</w:t>
      </w:r>
      <w:r w:rsidR="005B7E10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  <w:r w:rsidRPr="00F6331A">
        <w:rPr>
          <w:rFonts w:ascii="Times New Roman" w:hAnsi="Times New Roman" w:cs="Times New Roman"/>
          <w:i/>
          <w:sz w:val="24"/>
          <w:szCs w:val="24"/>
        </w:rPr>
        <w:t>, 314-321 (SJR-0.164, SNIP: 0.427, Q3)</w:t>
      </w:r>
    </w:p>
    <w:p w:rsidR="00F6331A" w:rsidRDefault="00F6331A" w:rsidP="00F6331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6331A" w:rsidRPr="00FC6C95" w:rsidRDefault="00F6331A" w:rsidP="00F6331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Цитати:</w:t>
      </w:r>
    </w:p>
    <w:p w:rsidR="00F6331A" w:rsidRDefault="00CE5C91" w:rsidP="00F6331A">
      <w:pPr>
        <w:pStyle w:val="ListParagraph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60</w:t>
      </w:r>
      <w:r w:rsidR="00F6331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C6909" w:rsidRPr="003C6909">
        <w:rPr>
          <w:rFonts w:ascii="Times New Roman" w:hAnsi="Times New Roman" w:cs="Times New Roman"/>
          <w:i/>
          <w:sz w:val="24"/>
          <w:szCs w:val="24"/>
        </w:rPr>
        <w:t>Kurtdede, E., Kurtdede, A., Öcal, N., Kara, E.</w:t>
      </w:r>
      <w:r w:rsidR="003C690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Serum ANGPTL4 and FGF2, energy</w:t>
      </w:r>
      <w:r w:rsidR="003C6909" w:rsidRPr="003C6909">
        <w:rPr>
          <w:rFonts w:ascii="Times New Roman" w:hAnsi="Times New Roman" w:cs="Times New Roman"/>
          <w:i/>
          <w:sz w:val="24"/>
          <w:szCs w:val="24"/>
        </w:rPr>
        <w:t>re</w:t>
      </w:r>
      <w:r>
        <w:rPr>
          <w:rFonts w:ascii="Times New Roman" w:hAnsi="Times New Roman" w:cs="Times New Roman"/>
          <w:i/>
          <w:sz w:val="24"/>
          <w:szCs w:val="24"/>
        </w:rPr>
        <w:softHyphen/>
      </w:r>
      <w:r w:rsidR="003C6909" w:rsidRPr="003C6909">
        <w:rPr>
          <w:rFonts w:ascii="Times New Roman" w:hAnsi="Times New Roman" w:cs="Times New Roman"/>
          <w:i/>
          <w:sz w:val="24"/>
          <w:szCs w:val="24"/>
        </w:rPr>
        <w:t>lated blood biochemicals, cytokine responses and oxidative stress in dairy cows with subclinical ketosis. Ankara Üniversitesi Veteriner Fakültesi Dergisi,</w:t>
      </w:r>
      <w:r w:rsidR="003C690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3C6909" w:rsidRPr="003C6909">
        <w:rPr>
          <w:rFonts w:ascii="Times New Roman" w:hAnsi="Times New Roman" w:cs="Times New Roman"/>
          <w:b/>
          <w:i/>
          <w:sz w:val="24"/>
          <w:szCs w:val="24"/>
          <w:lang w:val="en-US"/>
        </w:rPr>
        <w:t>2023,</w:t>
      </w:r>
      <w:r w:rsidR="003C6909">
        <w:rPr>
          <w:rFonts w:ascii="Times New Roman" w:hAnsi="Times New Roman" w:cs="Times New Roman"/>
          <w:i/>
          <w:sz w:val="24"/>
          <w:szCs w:val="24"/>
        </w:rPr>
        <w:t xml:space="preserve"> 70, (1), 37-42</w:t>
      </w:r>
      <w:r w:rsidR="003C690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3C6909">
        <w:rPr>
          <w:rFonts w:ascii="Times New Roman" w:hAnsi="Times New Roman" w:cs="Times New Roman"/>
          <w:i/>
          <w:sz w:val="24"/>
          <w:szCs w:val="24"/>
        </w:rPr>
        <w:t>(SJR</w:t>
      </w:r>
      <w:r w:rsidR="003C6909">
        <w:rPr>
          <w:rFonts w:ascii="Times New Roman" w:hAnsi="Times New Roman" w:cs="Times New Roman"/>
          <w:i/>
          <w:sz w:val="24"/>
          <w:szCs w:val="24"/>
          <w:lang w:val="en-US"/>
        </w:rPr>
        <w:t>-</w:t>
      </w:r>
      <w:r w:rsidR="003C6909" w:rsidRPr="003C6909">
        <w:rPr>
          <w:rFonts w:ascii="Times New Roman" w:hAnsi="Times New Roman" w:cs="Times New Roman"/>
          <w:i/>
          <w:sz w:val="24"/>
          <w:szCs w:val="24"/>
        </w:rPr>
        <w:t>0.297, Q2)</w:t>
      </w:r>
    </w:p>
    <w:p w:rsidR="003C6909" w:rsidRDefault="003C6909" w:rsidP="00F6331A">
      <w:pPr>
        <w:pStyle w:val="ListParagraph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C6909" w:rsidRPr="003C6909" w:rsidRDefault="00CE5C91" w:rsidP="003C6909">
      <w:pPr>
        <w:pStyle w:val="ListParagraph"/>
        <w:widowControl w:val="0"/>
        <w:pBdr>
          <w:bottom w:val="single" w:sz="4" w:space="1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61</w:t>
      </w:r>
      <w:r w:rsidR="003C6909">
        <w:rPr>
          <w:rFonts w:ascii="Times New Roman" w:hAnsi="Times New Roman" w:cs="Times New Roman"/>
          <w:b/>
          <w:sz w:val="24"/>
          <w:szCs w:val="24"/>
        </w:rPr>
        <w:t>.</w:t>
      </w:r>
      <w:r w:rsidR="003C690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3C6909" w:rsidRPr="003C6909">
        <w:rPr>
          <w:rFonts w:ascii="Times New Roman" w:hAnsi="Times New Roman" w:cs="Times New Roman"/>
          <w:i/>
          <w:sz w:val="24"/>
          <w:szCs w:val="24"/>
          <w:lang w:val="en-US"/>
        </w:rPr>
        <w:t>Kaviani F., Yazdkhasti M., Moghadam M.J. Assessment possible subclinical ketosis in pregnant conditions in Mehraban sheep compared to Afshari sheep</w:t>
      </w:r>
      <w:r w:rsidR="003C6909">
        <w:rPr>
          <w:rFonts w:ascii="Times New Roman" w:hAnsi="Times New Roman" w:cs="Times New Roman"/>
          <w:i/>
          <w:sz w:val="24"/>
          <w:szCs w:val="24"/>
          <w:lang w:val="en-US"/>
        </w:rPr>
        <w:t xml:space="preserve">. </w:t>
      </w:r>
      <w:r w:rsidR="003C6909" w:rsidRPr="003C6909">
        <w:rPr>
          <w:rFonts w:ascii="Times New Roman" w:hAnsi="Times New Roman" w:cs="Times New Roman"/>
          <w:i/>
          <w:sz w:val="24"/>
          <w:szCs w:val="24"/>
          <w:lang w:val="en-US"/>
        </w:rPr>
        <w:t>Journal of Animal Envi</w:t>
      </w:r>
      <w:r w:rsidR="00C92E61">
        <w:rPr>
          <w:rFonts w:ascii="Times New Roman" w:hAnsi="Times New Roman" w:cs="Times New Roman"/>
          <w:i/>
          <w:sz w:val="24"/>
          <w:szCs w:val="24"/>
          <w:lang w:val="en-US"/>
        </w:rPr>
        <w:softHyphen/>
      </w:r>
      <w:r w:rsidR="003C6909" w:rsidRPr="003C6909">
        <w:rPr>
          <w:rFonts w:ascii="Times New Roman" w:hAnsi="Times New Roman" w:cs="Times New Roman"/>
          <w:i/>
          <w:sz w:val="24"/>
          <w:szCs w:val="24"/>
          <w:lang w:val="en-US"/>
        </w:rPr>
        <w:t xml:space="preserve">ronment, </w:t>
      </w:r>
      <w:r w:rsidR="003C6909">
        <w:rPr>
          <w:rFonts w:ascii="Times New Roman" w:hAnsi="Times New Roman" w:cs="Times New Roman"/>
          <w:i/>
          <w:sz w:val="24"/>
          <w:szCs w:val="24"/>
          <w:lang w:val="en-US"/>
        </w:rPr>
        <w:t xml:space="preserve">2024, </w:t>
      </w:r>
      <w:r w:rsidR="003C6909" w:rsidRPr="003C6909">
        <w:rPr>
          <w:rFonts w:ascii="Times New Roman" w:hAnsi="Times New Roman" w:cs="Times New Roman"/>
          <w:i/>
          <w:sz w:val="24"/>
          <w:szCs w:val="24"/>
          <w:lang w:val="en-US"/>
        </w:rPr>
        <w:t>16</w:t>
      </w:r>
      <w:r w:rsidR="003C6909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="003C6909" w:rsidRPr="003C690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(4), 17 </w:t>
      </w:r>
      <w:r w:rsidR="003C6909">
        <w:rPr>
          <w:rFonts w:ascii="Times New Roman" w:hAnsi="Times New Roman" w:cs="Times New Roman"/>
          <w:i/>
          <w:sz w:val="24"/>
          <w:szCs w:val="24"/>
          <w:lang w:val="en-US"/>
        </w:rPr>
        <w:t>–</w:t>
      </w:r>
      <w:r w:rsidR="003C6909" w:rsidRPr="003C690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22</w:t>
      </w:r>
      <w:r w:rsidR="003C6909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:rsidR="00F6331A" w:rsidRDefault="00F6331A" w:rsidP="003C6909">
      <w:pPr>
        <w:pStyle w:val="ListParagraph"/>
        <w:pBdr>
          <w:bottom w:val="single" w:sz="4" w:space="1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331A" w:rsidRDefault="00F6331A" w:rsidP="00046E7A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6909" w:rsidRPr="00EE2405" w:rsidRDefault="003C6909" w:rsidP="00EE2405">
      <w:pPr>
        <w:pStyle w:val="ListParagraph"/>
        <w:widowControl w:val="0"/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C2443">
        <w:rPr>
          <w:rFonts w:ascii="Times New Roman" w:hAnsi="Times New Roman" w:cs="Times New Roman"/>
          <w:b/>
          <w:sz w:val="24"/>
          <w:szCs w:val="24"/>
        </w:rPr>
        <w:t>I.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12</w:t>
      </w:r>
      <w:r w:rsidRPr="003C2443">
        <w:rPr>
          <w:rFonts w:ascii="Times New Roman" w:hAnsi="Times New Roman" w:cs="Times New Roman"/>
          <w:b/>
          <w:sz w:val="24"/>
          <w:szCs w:val="24"/>
        </w:rPr>
        <w:t xml:space="preserve">. Цитирана публикация: </w:t>
      </w:r>
      <w:r w:rsidR="00EE2405" w:rsidRPr="00EE2405">
        <w:rPr>
          <w:rFonts w:ascii="Times New Roman" w:hAnsi="Times New Roman" w:cs="Times New Roman"/>
          <w:b/>
          <w:i/>
          <w:sz w:val="24"/>
          <w:szCs w:val="24"/>
        </w:rPr>
        <w:t xml:space="preserve">Marutsova, V., </w:t>
      </w:r>
      <w:r w:rsidR="00EE2405" w:rsidRPr="00EE2405">
        <w:rPr>
          <w:rFonts w:ascii="Times New Roman" w:hAnsi="Times New Roman" w:cs="Times New Roman"/>
          <w:i/>
          <w:sz w:val="24"/>
          <w:szCs w:val="24"/>
        </w:rPr>
        <w:t>Binev, R. Changes in blood enzyme</w:t>
      </w:r>
      <w:r w:rsidR="00EE2405">
        <w:rPr>
          <w:rFonts w:ascii="Times New Roman" w:hAnsi="Times New Roman" w:cs="Times New Roman"/>
          <w:i/>
          <w:sz w:val="24"/>
          <w:szCs w:val="24"/>
        </w:rPr>
        <w:t xml:space="preserve"> activities and some liver para</w:t>
      </w:r>
      <w:r w:rsidR="00EE2405" w:rsidRPr="00EE2405">
        <w:rPr>
          <w:rFonts w:ascii="Times New Roman" w:hAnsi="Times New Roman" w:cs="Times New Roman"/>
          <w:i/>
          <w:sz w:val="24"/>
          <w:szCs w:val="24"/>
        </w:rPr>
        <w:t xml:space="preserve">meters in goats with subclinical ketosis. Bulgarian Journal of Veterinary Medicine, </w:t>
      </w:r>
      <w:r w:rsidR="00EE2405" w:rsidRPr="00EE2405">
        <w:rPr>
          <w:rFonts w:ascii="Times New Roman" w:hAnsi="Times New Roman" w:cs="Times New Roman"/>
          <w:b/>
          <w:i/>
          <w:sz w:val="24"/>
          <w:szCs w:val="24"/>
        </w:rPr>
        <w:t>2020,</w:t>
      </w:r>
      <w:r w:rsidR="00EE2405" w:rsidRPr="00EE2405">
        <w:rPr>
          <w:rFonts w:ascii="Times New Roman" w:hAnsi="Times New Roman" w:cs="Times New Roman"/>
          <w:i/>
          <w:sz w:val="24"/>
          <w:szCs w:val="24"/>
        </w:rPr>
        <w:t xml:space="preserve"> 23, </w:t>
      </w:r>
      <w:r w:rsidR="005B7E10"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r w:rsidR="00EE2405" w:rsidRPr="00EE2405">
        <w:rPr>
          <w:rFonts w:ascii="Times New Roman" w:hAnsi="Times New Roman" w:cs="Times New Roman"/>
          <w:i/>
          <w:sz w:val="24"/>
          <w:szCs w:val="24"/>
        </w:rPr>
        <w:t>1</w:t>
      </w:r>
      <w:r w:rsidR="005B7E10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  <w:r w:rsidR="00EE2405" w:rsidRPr="00EE2405">
        <w:rPr>
          <w:rFonts w:ascii="Times New Roman" w:hAnsi="Times New Roman" w:cs="Times New Roman"/>
          <w:i/>
          <w:sz w:val="24"/>
          <w:szCs w:val="24"/>
        </w:rPr>
        <w:t>, 70-79 (SJR-0.211, SNIP: 0.427, Q3)</w:t>
      </w:r>
    </w:p>
    <w:p w:rsidR="003C6909" w:rsidRDefault="003C6909" w:rsidP="00046E7A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77DE" w:rsidRPr="00FC6C95" w:rsidRDefault="00A477DE" w:rsidP="00A477D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Цитати:</w:t>
      </w:r>
    </w:p>
    <w:p w:rsidR="00A477DE" w:rsidRDefault="002E03BF" w:rsidP="00A477DE">
      <w:pPr>
        <w:pStyle w:val="ListParagraph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62</w:t>
      </w:r>
      <w:r w:rsidR="00A477D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80C7F" w:rsidRPr="00A80C7F">
        <w:rPr>
          <w:rFonts w:ascii="Times New Roman" w:hAnsi="Times New Roman" w:cs="Times New Roman"/>
          <w:i/>
          <w:sz w:val="24"/>
          <w:szCs w:val="24"/>
        </w:rPr>
        <w:t>Saribay, М.К., Köse, А.М., Özsoy, B., Ahsan, U., Koldaş Ürer, E., Köse, S.I., Doğruer, G.</w:t>
      </w:r>
      <w:r w:rsidR="00A80C7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A80C7F" w:rsidRPr="00A80C7F">
        <w:rPr>
          <w:rFonts w:ascii="Times New Roman" w:hAnsi="Times New Roman" w:cs="Times New Roman"/>
          <w:i/>
          <w:sz w:val="24"/>
          <w:szCs w:val="24"/>
        </w:rPr>
        <w:t>The effects of supplemental niacin and methionine on serum glucose, betahydroxybutyric acid, and non-esterified fatty acid levels during late gestation and early postpartum period in Damascus dairy goats. Turk J Vet Anim Sci,</w:t>
      </w:r>
      <w:r w:rsidR="00A80C7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A80C7F" w:rsidRPr="00A80C7F">
        <w:rPr>
          <w:rFonts w:ascii="Times New Roman" w:hAnsi="Times New Roman" w:cs="Times New Roman"/>
          <w:b/>
          <w:i/>
          <w:sz w:val="24"/>
          <w:szCs w:val="24"/>
          <w:lang w:val="en-US"/>
        </w:rPr>
        <w:t>2020</w:t>
      </w:r>
      <w:r w:rsidR="00A80C7F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="00A80C7F">
        <w:rPr>
          <w:rFonts w:ascii="Times New Roman" w:hAnsi="Times New Roman" w:cs="Times New Roman"/>
          <w:i/>
          <w:sz w:val="24"/>
          <w:szCs w:val="24"/>
        </w:rPr>
        <w:t xml:space="preserve"> 44, 266-272</w:t>
      </w:r>
      <w:r w:rsidR="00A80C7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A80C7F" w:rsidRPr="00A80C7F">
        <w:rPr>
          <w:rFonts w:ascii="Times New Roman" w:hAnsi="Times New Roman" w:cs="Times New Roman"/>
          <w:i/>
          <w:sz w:val="24"/>
          <w:szCs w:val="24"/>
        </w:rPr>
        <w:t>(SJR-0.228, Q3)</w:t>
      </w:r>
    </w:p>
    <w:p w:rsidR="00971D6A" w:rsidRDefault="00971D6A" w:rsidP="00A477DE">
      <w:pPr>
        <w:pStyle w:val="ListParagraph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71D6A" w:rsidRDefault="002E03BF" w:rsidP="00A477DE">
      <w:pPr>
        <w:pStyle w:val="ListParagraph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63</w:t>
      </w:r>
      <w:r w:rsidR="00971D6A">
        <w:rPr>
          <w:rFonts w:ascii="Times New Roman" w:hAnsi="Times New Roman" w:cs="Times New Roman"/>
          <w:b/>
          <w:sz w:val="24"/>
          <w:szCs w:val="24"/>
        </w:rPr>
        <w:t>.</w:t>
      </w:r>
      <w:r w:rsidR="00971D6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971D6A" w:rsidRPr="00971D6A">
        <w:rPr>
          <w:rFonts w:ascii="Times New Roman" w:hAnsi="Times New Roman" w:cs="Times New Roman"/>
          <w:i/>
          <w:sz w:val="24"/>
          <w:szCs w:val="24"/>
          <w:lang w:val="en-US"/>
        </w:rPr>
        <w:t>Sobiech P., Żarczyńska K. The influence of selenium deficiency on chosen bioche</w:t>
      </w:r>
      <w:r w:rsidR="00971D6A">
        <w:rPr>
          <w:rFonts w:ascii="Times New Roman" w:hAnsi="Times New Roman" w:cs="Times New Roman"/>
          <w:i/>
          <w:sz w:val="24"/>
          <w:szCs w:val="24"/>
          <w:lang w:val="en-US"/>
        </w:rPr>
        <w:softHyphen/>
      </w:r>
      <w:r w:rsidR="00971D6A" w:rsidRPr="00971D6A">
        <w:rPr>
          <w:rFonts w:ascii="Times New Roman" w:hAnsi="Times New Roman" w:cs="Times New Roman"/>
          <w:i/>
          <w:sz w:val="24"/>
          <w:szCs w:val="24"/>
          <w:lang w:val="en-US"/>
        </w:rPr>
        <w:t>mical parameters and histopathological changes in muscles of goat kids</w:t>
      </w:r>
      <w:r w:rsidR="00971D6A">
        <w:rPr>
          <w:rFonts w:ascii="Times New Roman" w:hAnsi="Times New Roman" w:cs="Times New Roman"/>
          <w:i/>
          <w:sz w:val="24"/>
          <w:szCs w:val="24"/>
          <w:lang w:val="en-US"/>
        </w:rPr>
        <w:t xml:space="preserve">. </w:t>
      </w:r>
      <w:r w:rsidR="00971D6A" w:rsidRPr="00971D6A">
        <w:rPr>
          <w:rFonts w:ascii="Times New Roman" w:hAnsi="Times New Roman" w:cs="Times New Roman"/>
          <w:i/>
          <w:sz w:val="24"/>
          <w:szCs w:val="24"/>
          <w:lang w:val="en-US"/>
        </w:rPr>
        <w:t>Polish Journal of Vete</w:t>
      </w:r>
      <w:r w:rsidR="00971D6A">
        <w:rPr>
          <w:rFonts w:ascii="Times New Roman" w:hAnsi="Times New Roman" w:cs="Times New Roman"/>
          <w:i/>
          <w:sz w:val="24"/>
          <w:szCs w:val="24"/>
          <w:lang w:val="en-US"/>
        </w:rPr>
        <w:softHyphen/>
      </w:r>
      <w:r w:rsidR="00971D6A" w:rsidRPr="00971D6A">
        <w:rPr>
          <w:rFonts w:ascii="Times New Roman" w:hAnsi="Times New Roman" w:cs="Times New Roman"/>
          <w:i/>
          <w:sz w:val="24"/>
          <w:szCs w:val="24"/>
          <w:lang w:val="en-US"/>
        </w:rPr>
        <w:t xml:space="preserve">rinary Sciences, </w:t>
      </w:r>
      <w:r w:rsidR="00971D6A" w:rsidRPr="00971D6A">
        <w:rPr>
          <w:rFonts w:ascii="Times New Roman" w:hAnsi="Times New Roman" w:cs="Times New Roman"/>
          <w:b/>
          <w:i/>
          <w:sz w:val="24"/>
          <w:szCs w:val="24"/>
          <w:lang w:val="en-US"/>
        </w:rPr>
        <w:t>2020</w:t>
      </w:r>
      <w:r w:rsidR="00971D6A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971D6A" w:rsidRPr="00971D6A">
        <w:rPr>
          <w:rFonts w:ascii="Times New Roman" w:hAnsi="Times New Roman" w:cs="Times New Roman"/>
          <w:i/>
          <w:sz w:val="24"/>
          <w:szCs w:val="24"/>
          <w:lang w:val="en-US"/>
        </w:rPr>
        <w:t>23</w:t>
      </w:r>
      <w:r w:rsidR="00971D6A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="00971D6A" w:rsidRPr="00971D6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(2),</w:t>
      </w:r>
      <w:r w:rsidR="00971D6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971D6A" w:rsidRPr="00971D6A">
        <w:rPr>
          <w:rFonts w:ascii="Times New Roman" w:hAnsi="Times New Roman" w:cs="Times New Roman"/>
          <w:i/>
          <w:sz w:val="24"/>
          <w:szCs w:val="24"/>
          <w:lang w:val="en-US"/>
        </w:rPr>
        <w:t xml:space="preserve">267 </w:t>
      </w:r>
      <w:r w:rsidR="00971D6A">
        <w:rPr>
          <w:rFonts w:ascii="Times New Roman" w:hAnsi="Times New Roman" w:cs="Times New Roman"/>
          <w:i/>
          <w:sz w:val="24"/>
          <w:szCs w:val="24"/>
          <w:lang w:val="en-US"/>
        </w:rPr>
        <w:t>–</w:t>
      </w:r>
      <w:r w:rsidR="00971D6A" w:rsidRPr="00971D6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279</w:t>
      </w:r>
      <w:r w:rsidR="00971D6A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:rsidR="00971D6A" w:rsidRDefault="00971D6A" w:rsidP="00A477DE">
      <w:pPr>
        <w:pStyle w:val="ListParagraph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971D6A" w:rsidRDefault="002E03BF" w:rsidP="00971D6A">
      <w:pPr>
        <w:pStyle w:val="ListParagraph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64</w:t>
      </w:r>
      <w:r w:rsidR="00971D6A">
        <w:rPr>
          <w:rFonts w:ascii="Times New Roman" w:hAnsi="Times New Roman" w:cs="Times New Roman"/>
          <w:b/>
          <w:sz w:val="24"/>
          <w:szCs w:val="24"/>
        </w:rPr>
        <w:t>.</w:t>
      </w:r>
      <w:r w:rsidR="00971D6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971D6A" w:rsidRPr="00971D6A">
        <w:rPr>
          <w:rFonts w:ascii="Times New Roman" w:hAnsi="Times New Roman" w:cs="Times New Roman"/>
          <w:i/>
          <w:sz w:val="24"/>
          <w:szCs w:val="24"/>
          <w:lang w:val="en-US"/>
        </w:rPr>
        <w:t>Khan, Y.R., Durrani, A.Z., Ijaz, M., Ali, A., Khan, R.L., Hussain, K., Rabbani, A.H.</w:t>
      </w:r>
      <w:r w:rsidR="00971D6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971D6A" w:rsidRPr="00971D6A">
        <w:rPr>
          <w:rFonts w:ascii="Times New Roman" w:hAnsi="Times New Roman" w:cs="Times New Roman"/>
          <w:i/>
          <w:sz w:val="24"/>
          <w:szCs w:val="24"/>
          <w:lang w:val="en-US"/>
        </w:rPr>
        <w:t>De</w:t>
      </w:r>
      <w:r w:rsidR="00971D6A">
        <w:rPr>
          <w:rFonts w:ascii="Times New Roman" w:hAnsi="Times New Roman" w:cs="Times New Roman"/>
          <w:i/>
          <w:sz w:val="24"/>
          <w:szCs w:val="24"/>
          <w:lang w:val="en-US"/>
        </w:rPr>
        <w:softHyphen/>
      </w:r>
      <w:r w:rsidR="00971D6A" w:rsidRPr="00971D6A">
        <w:rPr>
          <w:rFonts w:ascii="Times New Roman" w:hAnsi="Times New Roman" w:cs="Times New Roman"/>
          <w:i/>
          <w:sz w:val="24"/>
          <w:szCs w:val="24"/>
          <w:lang w:val="en-US"/>
        </w:rPr>
        <w:t>ter</w:t>
      </w:r>
      <w:r w:rsidR="00971D6A">
        <w:rPr>
          <w:rFonts w:ascii="Times New Roman" w:hAnsi="Times New Roman" w:cs="Times New Roman"/>
          <w:i/>
          <w:sz w:val="24"/>
          <w:szCs w:val="24"/>
          <w:lang w:val="en-US"/>
        </w:rPr>
        <w:softHyphen/>
      </w:r>
      <w:r w:rsidR="00971D6A" w:rsidRPr="00971D6A">
        <w:rPr>
          <w:rFonts w:ascii="Times New Roman" w:hAnsi="Times New Roman" w:cs="Times New Roman"/>
          <w:i/>
          <w:sz w:val="24"/>
          <w:szCs w:val="24"/>
          <w:lang w:val="en-US"/>
        </w:rPr>
        <w:t>mination of hemato-biochemical biomarkers, associated risk factors and therapeutic proto</w:t>
      </w:r>
      <w:r w:rsidR="00971D6A">
        <w:rPr>
          <w:rFonts w:ascii="Times New Roman" w:hAnsi="Times New Roman" w:cs="Times New Roman"/>
          <w:i/>
          <w:sz w:val="24"/>
          <w:szCs w:val="24"/>
          <w:lang w:val="en-US"/>
        </w:rPr>
        <w:softHyphen/>
      </w:r>
      <w:r w:rsidR="00971D6A" w:rsidRPr="00971D6A">
        <w:rPr>
          <w:rFonts w:ascii="Times New Roman" w:hAnsi="Times New Roman" w:cs="Times New Roman"/>
          <w:i/>
          <w:sz w:val="24"/>
          <w:szCs w:val="24"/>
          <w:lang w:val="en-US"/>
        </w:rPr>
        <w:t xml:space="preserve">cols for pregnancy toxemia in Beetal goats. Kafkas Univ Vet Fak Derg, </w:t>
      </w:r>
      <w:r w:rsidR="00971D6A" w:rsidRPr="00971D6A">
        <w:rPr>
          <w:rFonts w:ascii="Times New Roman" w:hAnsi="Times New Roman" w:cs="Times New Roman"/>
          <w:b/>
          <w:i/>
          <w:sz w:val="24"/>
          <w:szCs w:val="24"/>
          <w:lang w:val="en-US"/>
        </w:rPr>
        <w:t>2021,</w:t>
      </w:r>
      <w:r w:rsidR="00971D6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971D6A" w:rsidRPr="00971D6A">
        <w:rPr>
          <w:rFonts w:ascii="Times New Roman" w:hAnsi="Times New Roman" w:cs="Times New Roman"/>
          <w:i/>
          <w:sz w:val="24"/>
          <w:szCs w:val="24"/>
          <w:lang w:val="en-US"/>
        </w:rPr>
        <w:t xml:space="preserve">27, </w:t>
      </w:r>
      <w:r w:rsidR="005B7E10"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r w:rsidR="00971D6A" w:rsidRPr="00971D6A">
        <w:rPr>
          <w:rFonts w:ascii="Times New Roman" w:hAnsi="Times New Roman" w:cs="Times New Roman"/>
          <w:i/>
          <w:sz w:val="24"/>
          <w:szCs w:val="24"/>
          <w:lang w:val="en-US"/>
        </w:rPr>
        <w:t>4</w:t>
      </w:r>
      <w:r w:rsidR="005B7E10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  <w:r w:rsidR="00971D6A" w:rsidRPr="00971D6A">
        <w:rPr>
          <w:rFonts w:ascii="Times New Roman" w:hAnsi="Times New Roman" w:cs="Times New Roman"/>
          <w:i/>
          <w:sz w:val="24"/>
          <w:szCs w:val="24"/>
          <w:lang w:val="en-US"/>
        </w:rPr>
        <w:t>, 525-532</w:t>
      </w:r>
      <w:r w:rsidR="00971D6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971D6A" w:rsidRPr="00971D6A">
        <w:rPr>
          <w:rFonts w:ascii="Times New Roman" w:hAnsi="Times New Roman" w:cs="Times New Roman"/>
          <w:i/>
          <w:sz w:val="24"/>
          <w:szCs w:val="24"/>
          <w:lang w:val="en-US"/>
        </w:rPr>
        <w:t>(IF-0.633, Q4</w:t>
      </w:r>
      <w:r w:rsidR="00971D6A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</w:p>
    <w:p w:rsidR="00971D6A" w:rsidRDefault="00971D6A" w:rsidP="00971D6A">
      <w:pPr>
        <w:pStyle w:val="ListParagraph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971D6A" w:rsidRDefault="002E03BF" w:rsidP="00971D6A">
      <w:pPr>
        <w:pStyle w:val="ListParagraph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65</w:t>
      </w:r>
      <w:r w:rsidR="00971D6A">
        <w:rPr>
          <w:rFonts w:ascii="Times New Roman" w:hAnsi="Times New Roman" w:cs="Times New Roman"/>
          <w:b/>
          <w:sz w:val="24"/>
          <w:szCs w:val="24"/>
        </w:rPr>
        <w:t>.</w:t>
      </w:r>
      <w:r w:rsidR="00971D6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971D6A" w:rsidRPr="00971D6A">
        <w:rPr>
          <w:rFonts w:ascii="Times New Roman" w:hAnsi="Times New Roman" w:cs="Times New Roman"/>
          <w:i/>
          <w:sz w:val="24"/>
          <w:szCs w:val="24"/>
          <w:lang w:val="en-US"/>
        </w:rPr>
        <w:t>Fan, G., Chen, M., Lee, C., Yu, B., Lee, T.</w:t>
      </w:r>
      <w:r w:rsidR="00971D6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971D6A" w:rsidRPr="00971D6A">
        <w:rPr>
          <w:rFonts w:ascii="Times New Roman" w:hAnsi="Times New Roman" w:cs="Times New Roman"/>
          <w:i/>
          <w:sz w:val="24"/>
          <w:szCs w:val="24"/>
          <w:lang w:val="en-US"/>
        </w:rPr>
        <w:t>Effects of rice straw fermented with spent Pleurotus sajor-caju mushroom substrates on milking performance in Alpine dairy goats. Animal bioscience</w:t>
      </w:r>
      <w:r w:rsidR="00971D6A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A14DB2" w:rsidRPr="00971D6A">
        <w:rPr>
          <w:rFonts w:ascii="Times New Roman" w:hAnsi="Times New Roman" w:cs="Times New Roman"/>
          <w:b/>
          <w:i/>
          <w:sz w:val="24"/>
          <w:szCs w:val="24"/>
          <w:lang w:val="en-US"/>
        </w:rPr>
        <w:t>2022</w:t>
      </w:r>
      <w:r w:rsidR="00A14DB2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B70B35">
        <w:rPr>
          <w:rFonts w:ascii="Times New Roman" w:hAnsi="Times New Roman" w:cs="Times New Roman"/>
          <w:i/>
          <w:sz w:val="24"/>
          <w:szCs w:val="24"/>
          <w:lang w:val="en-US"/>
        </w:rPr>
        <w:t>35,</w:t>
      </w:r>
      <w:r w:rsidR="009422D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770B7F"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r w:rsidR="00A14DB2">
        <w:rPr>
          <w:rFonts w:ascii="Times New Roman" w:hAnsi="Times New Roman" w:cs="Times New Roman"/>
          <w:i/>
          <w:sz w:val="24"/>
          <w:szCs w:val="24"/>
          <w:lang w:val="en-US"/>
        </w:rPr>
        <w:t>7</w:t>
      </w:r>
      <w:r w:rsidR="00770B7F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  <w:r w:rsidR="00A14DB2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999-1009 </w:t>
      </w:r>
      <w:r w:rsidR="00971D6A">
        <w:rPr>
          <w:rFonts w:ascii="Times New Roman" w:hAnsi="Times New Roman" w:cs="Times New Roman"/>
          <w:i/>
          <w:sz w:val="24"/>
          <w:szCs w:val="24"/>
          <w:lang w:val="en-US"/>
        </w:rPr>
        <w:t>(IF- 2.509).</w:t>
      </w:r>
    </w:p>
    <w:p w:rsidR="0038638E" w:rsidRDefault="0038638E" w:rsidP="00971D6A">
      <w:pPr>
        <w:pStyle w:val="ListParagraph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38638E" w:rsidRDefault="002E03BF" w:rsidP="0038638E">
      <w:pPr>
        <w:pStyle w:val="ListParagraph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66</w:t>
      </w:r>
      <w:r w:rsidR="0038638E">
        <w:rPr>
          <w:rFonts w:ascii="Times New Roman" w:hAnsi="Times New Roman" w:cs="Times New Roman"/>
          <w:b/>
          <w:sz w:val="24"/>
          <w:szCs w:val="24"/>
        </w:rPr>
        <w:t>.</w:t>
      </w:r>
      <w:r w:rsidR="0038638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D2C36" w:rsidRPr="008D2C36">
        <w:rPr>
          <w:rFonts w:ascii="Times New Roman" w:hAnsi="Times New Roman" w:cs="Times New Roman"/>
          <w:i/>
          <w:sz w:val="24"/>
          <w:szCs w:val="24"/>
          <w:lang w:val="en-US"/>
        </w:rPr>
        <w:t>Alvi, M.A., Li, L., Bahadur, S.U.K., Saqib, M., Ohiolei, J.A., Ali, R.M.A., Rashid, I., Ashfaq, K., Butt, A.A., Abbas, M.Z., Tayyab, M.H., Aqib, A.I., Qamar, W., Hassan, A., Alvi, A.A., Aslam, A., Fu, B.Q., Yan, H.B., Jia, W.Z.</w:t>
      </w:r>
      <w:r w:rsidR="008D2C3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D2C36" w:rsidRPr="008D2C36">
        <w:rPr>
          <w:rFonts w:ascii="Times New Roman" w:hAnsi="Times New Roman" w:cs="Times New Roman"/>
          <w:i/>
          <w:sz w:val="24"/>
          <w:szCs w:val="24"/>
          <w:lang w:val="en-US"/>
        </w:rPr>
        <w:t>First comparative biochemical profile analysis of cystic fluids of Taenia hydatigena and Echinococcus granulosus obtained from slaughtered sheep and goats. Pak Vet J.</w:t>
      </w:r>
      <w:r w:rsidR="008D2C36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8D2C36" w:rsidRPr="008D2C36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2022, </w:t>
      </w:r>
      <w:r w:rsidR="008D2C36" w:rsidRPr="008D2C36">
        <w:rPr>
          <w:rFonts w:ascii="Times New Roman" w:hAnsi="Times New Roman" w:cs="Times New Roman"/>
          <w:i/>
          <w:sz w:val="24"/>
          <w:szCs w:val="24"/>
          <w:lang w:val="en-US"/>
        </w:rPr>
        <w:t>http://dx.doi.org/10.29261/pakvetj/2022.001 (IF-1.318)</w:t>
      </w:r>
    </w:p>
    <w:p w:rsidR="002E03BF" w:rsidRDefault="002E03BF" w:rsidP="0038638E">
      <w:pPr>
        <w:pStyle w:val="ListParagraph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8D2C36" w:rsidRDefault="002E03BF" w:rsidP="008D2C36">
      <w:pPr>
        <w:pStyle w:val="ListParagraph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67</w:t>
      </w:r>
      <w:r w:rsidR="008D2C36">
        <w:rPr>
          <w:rFonts w:ascii="Times New Roman" w:hAnsi="Times New Roman" w:cs="Times New Roman"/>
          <w:b/>
          <w:sz w:val="24"/>
          <w:szCs w:val="24"/>
        </w:rPr>
        <w:t>.</w:t>
      </w:r>
      <w:r w:rsidR="008D2C3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D2C36" w:rsidRPr="008D2C36">
        <w:rPr>
          <w:rFonts w:ascii="Times New Roman" w:hAnsi="Times New Roman" w:cs="Times New Roman"/>
          <w:i/>
          <w:sz w:val="24"/>
          <w:szCs w:val="24"/>
          <w:lang w:val="en-US"/>
        </w:rPr>
        <w:t>Uzti̇mür, M., Ünal, C.N.</w:t>
      </w:r>
      <w:r w:rsidR="008D2C3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D2C36" w:rsidRPr="008D2C36">
        <w:rPr>
          <w:rFonts w:ascii="Times New Roman" w:hAnsi="Times New Roman" w:cs="Times New Roman"/>
          <w:i/>
          <w:sz w:val="24"/>
          <w:szCs w:val="24"/>
          <w:lang w:val="en-US"/>
        </w:rPr>
        <w:t>Evaluation of pregnancy toxemia in goats: Metabolic profile, hormonal findings, and redox balance. Small Ruminant Research,</w:t>
      </w:r>
      <w:r w:rsidR="008D2C3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D2C36" w:rsidRPr="005B7E10">
        <w:rPr>
          <w:rFonts w:ascii="Times New Roman" w:hAnsi="Times New Roman" w:cs="Times New Roman"/>
          <w:b/>
          <w:i/>
          <w:sz w:val="24"/>
          <w:szCs w:val="24"/>
          <w:lang w:val="en-US"/>
        </w:rPr>
        <w:t>2024</w:t>
      </w:r>
      <w:r w:rsidR="008D2C36">
        <w:rPr>
          <w:rFonts w:ascii="Times New Roman" w:hAnsi="Times New Roman" w:cs="Times New Roman"/>
          <w:i/>
          <w:sz w:val="24"/>
          <w:szCs w:val="24"/>
          <w:lang w:val="en-US"/>
        </w:rPr>
        <w:t>, 241, 107385</w:t>
      </w:r>
      <w:r w:rsidR="008D2C36" w:rsidRPr="008D2C3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(I.F-1.4)</w:t>
      </w:r>
    </w:p>
    <w:p w:rsidR="002E03BF" w:rsidRDefault="002E03BF" w:rsidP="008D2C36">
      <w:pPr>
        <w:pStyle w:val="ListParagraph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8D2C36" w:rsidRDefault="002E03BF" w:rsidP="008D2C36">
      <w:pPr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68</w:t>
      </w:r>
      <w:r w:rsidR="008D2C36" w:rsidRPr="008D2C36">
        <w:rPr>
          <w:rFonts w:ascii="Times New Roman" w:hAnsi="Times New Roman" w:cs="Times New Roman"/>
          <w:b/>
          <w:sz w:val="24"/>
          <w:szCs w:val="24"/>
        </w:rPr>
        <w:t>.</w:t>
      </w:r>
      <w:r w:rsidR="008D2C36" w:rsidRPr="008D2C3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D2C36" w:rsidRPr="008D2C36">
        <w:rPr>
          <w:rFonts w:ascii="Times New Roman" w:hAnsi="Times New Roman" w:cs="Times New Roman"/>
          <w:i/>
          <w:sz w:val="24"/>
          <w:szCs w:val="24"/>
          <w:lang w:val="en-US"/>
        </w:rPr>
        <w:t>Mezzetti, M., Minuti, A., Cattaneo, L., Trevisi, E., Bencetti, F., Piccioli-Cappelli, F.</w:t>
      </w:r>
      <w:r w:rsidR="008D2C3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D2C36" w:rsidRPr="008D2C36">
        <w:rPr>
          <w:rFonts w:ascii="Times New Roman" w:hAnsi="Times New Roman" w:cs="Times New Roman"/>
          <w:i/>
          <w:sz w:val="24"/>
          <w:szCs w:val="24"/>
          <w:lang w:val="en-US"/>
        </w:rPr>
        <w:t>Effects of dry-off or continuous lactation in Alpine and Saanen dairy goats carrying single or double kids on peripartum metabolic profile, performances, and milk composition. Italian Journal of Animal Science,</w:t>
      </w:r>
      <w:r w:rsidR="008D2C3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D2C36" w:rsidRPr="008D2C36">
        <w:rPr>
          <w:rFonts w:ascii="Times New Roman" w:hAnsi="Times New Roman" w:cs="Times New Roman"/>
          <w:b/>
          <w:i/>
          <w:sz w:val="24"/>
          <w:szCs w:val="24"/>
          <w:lang w:val="en-US"/>
        </w:rPr>
        <w:t>2024</w:t>
      </w:r>
      <w:r w:rsidR="008D2C36">
        <w:rPr>
          <w:rFonts w:ascii="Times New Roman" w:hAnsi="Times New Roman" w:cs="Times New Roman"/>
          <w:i/>
          <w:sz w:val="24"/>
          <w:szCs w:val="24"/>
          <w:lang w:val="en-US"/>
        </w:rPr>
        <w:t>, 23, (1), 227-240</w:t>
      </w:r>
      <w:r w:rsidR="008D2C36" w:rsidRPr="008D2C3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(I.F-2.3)</w:t>
      </w:r>
    </w:p>
    <w:p w:rsidR="008D2C36" w:rsidRDefault="002E03BF" w:rsidP="008D2C36">
      <w:pPr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69</w:t>
      </w:r>
      <w:r w:rsidR="008D2C36" w:rsidRPr="008D2C36">
        <w:rPr>
          <w:rFonts w:ascii="Times New Roman" w:hAnsi="Times New Roman" w:cs="Times New Roman"/>
          <w:b/>
          <w:sz w:val="24"/>
          <w:szCs w:val="24"/>
        </w:rPr>
        <w:t>.</w:t>
      </w:r>
      <w:r w:rsidR="008D2C36" w:rsidRPr="008D2C3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A32EB0" w:rsidRPr="00A32EB0">
        <w:rPr>
          <w:rFonts w:ascii="Times New Roman" w:hAnsi="Times New Roman" w:cs="Times New Roman"/>
          <w:i/>
          <w:sz w:val="24"/>
          <w:szCs w:val="24"/>
          <w:lang w:val="en-US"/>
        </w:rPr>
        <w:t>Bouzenzana, M., Azizi, A., Hanachi, S., Benembarek, K., Zebiri, M. E., Arzour-Lake</w:t>
      </w:r>
      <w:r w:rsidR="00A32EB0">
        <w:rPr>
          <w:rFonts w:ascii="Times New Roman" w:hAnsi="Times New Roman" w:cs="Times New Roman"/>
          <w:i/>
          <w:sz w:val="24"/>
          <w:szCs w:val="24"/>
          <w:lang w:val="en-US"/>
        </w:rPr>
        <w:softHyphen/>
      </w:r>
      <w:r w:rsidR="00A32EB0" w:rsidRPr="00A32EB0">
        <w:rPr>
          <w:rFonts w:ascii="Times New Roman" w:hAnsi="Times New Roman" w:cs="Times New Roman"/>
          <w:i/>
          <w:sz w:val="24"/>
          <w:szCs w:val="24"/>
          <w:lang w:val="en-US"/>
        </w:rPr>
        <w:t>hal, N., Meziane, T.</w:t>
      </w:r>
      <w:r w:rsidR="00A32EB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A32EB0" w:rsidRPr="00A32EB0">
        <w:rPr>
          <w:rFonts w:ascii="Times New Roman" w:hAnsi="Times New Roman" w:cs="Times New Roman"/>
          <w:i/>
          <w:sz w:val="24"/>
          <w:szCs w:val="24"/>
          <w:lang w:val="en-US"/>
        </w:rPr>
        <w:t xml:space="preserve">Risk factors and metabolic indicators associated with the percentage frequency of subclinical ketosis on Ouled Djellal ewes in eastern highlands of Algeria. Revista Cientifica de la Facultade de Veterinaria, </w:t>
      </w:r>
      <w:r w:rsidR="00A32EB0" w:rsidRPr="005B7E10">
        <w:rPr>
          <w:rFonts w:ascii="Times New Roman" w:hAnsi="Times New Roman" w:cs="Times New Roman"/>
          <w:b/>
          <w:i/>
          <w:sz w:val="24"/>
          <w:szCs w:val="24"/>
          <w:lang w:val="en-US"/>
        </w:rPr>
        <w:t>2024,</w:t>
      </w:r>
      <w:r w:rsidR="00A32EB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34, (3), 1-7</w:t>
      </w:r>
      <w:r w:rsidR="00A32EB0" w:rsidRPr="00A32EB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(SJR-0.120, Q4).</w:t>
      </w:r>
    </w:p>
    <w:p w:rsidR="00A32EB0" w:rsidRDefault="002E03BF" w:rsidP="00A32EB0">
      <w:pPr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70</w:t>
      </w:r>
      <w:r w:rsidR="00A32EB0" w:rsidRPr="008D2C36">
        <w:rPr>
          <w:rFonts w:ascii="Times New Roman" w:hAnsi="Times New Roman" w:cs="Times New Roman"/>
          <w:b/>
          <w:sz w:val="24"/>
          <w:szCs w:val="24"/>
        </w:rPr>
        <w:t>.</w:t>
      </w:r>
      <w:r w:rsidR="00A32EB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A32EB0" w:rsidRPr="00A32EB0">
        <w:rPr>
          <w:rFonts w:ascii="Times New Roman" w:hAnsi="Times New Roman" w:cs="Times New Roman"/>
          <w:i/>
          <w:sz w:val="24"/>
          <w:szCs w:val="24"/>
          <w:lang w:val="en-US"/>
        </w:rPr>
        <w:t>Vázquez-García, J.M., Ballesteros-Rodea, G., Cuevas-Reyes, V., Hernández-Arteaga, L.E.S., Peña-Avelino, L.Y., López-Aguirre, S., Sims, R., Cavazos-Galindo, J.M., Rosales-Nieto, C.A.</w:t>
      </w:r>
      <w:r w:rsidR="00A32EB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A32EB0" w:rsidRPr="00A32EB0">
        <w:rPr>
          <w:rFonts w:ascii="Times New Roman" w:hAnsi="Times New Roman" w:cs="Times New Roman"/>
          <w:i/>
          <w:sz w:val="24"/>
          <w:szCs w:val="24"/>
          <w:lang w:val="en-US"/>
        </w:rPr>
        <w:t>Impact of Kalanchoe (Kalanchoe daigremontiana) supplementation in goat maternal diet on hepatic and renal function and reproductive performance. Biology (Basel),</w:t>
      </w:r>
      <w:r w:rsidR="00A32EB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A32EB0" w:rsidRPr="00A32EB0">
        <w:rPr>
          <w:rFonts w:ascii="Times New Roman" w:hAnsi="Times New Roman" w:cs="Times New Roman"/>
          <w:b/>
          <w:i/>
          <w:sz w:val="24"/>
          <w:szCs w:val="24"/>
          <w:lang w:val="en-US"/>
        </w:rPr>
        <w:t>2024,</w:t>
      </w:r>
      <w:r w:rsidR="00A32EB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14, (4), 376 </w:t>
      </w:r>
      <w:r w:rsidR="00A32EB0" w:rsidRPr="00A32EB0">
        <w:rPr>
          <w:rFonts w:ascii="Times New Roman" w:hAnsi="Times New Roman" w:cs="Times New Roman"/>
          <w:i/>
          <w:sz w:val="24"/>
          <w:szCs w:val="24"/>
          <w:lang w:val="en-US"/>
        </w:rPr>
        <w:t>(I.F-3.5)</w:t>
      </w:r>
    </w:p>
    <w:p w:rsidR="00A32EB0" w:rsidRPr="008D2C36" w:rsidRDefault="002E03BF" w:rsidP="00A32EB0">
      <w:pPr>
        <w:pBdr>
          <w:bottom w:val="single" w:sz="4" w:space="1" w:color="auto"/>
        </w:pBdr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71</w:t>
      </w:r>
      <w:r w:rsidR="00A32EB0" w:rsidRPr="008D2C36">
        <w:rPr>
          <w:rFonts w:ascii="Times New Roman" w:hAnsi="Times New Roman" w:cs="Times New Roman"/>
          <w:b/>
          <w:sz w:val="24"/>
          <w:szCs w:val="24"/>
        </w:rPr>
        <w:t>.</w:t>
      </w:r>
      <w:r w:rsidR="00A32EB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A32EB0" w:rsidRPr="00A32EB0">
        <w:rPr>
          <w:rFonts w:ascii="Times New Roman" w:hAnsi="Times New Roman" w:cs="Times New Roman"/>
          <w:i/>
          <w:sz w:val="24"/>
          <w:szCs w:val="24"/>
          <w:lang w:val="en-US"/>
        </w:rPr>
        <w:t>Irmak, M., Turgut, A., Eroğlu, M., Irak, K., Tufan, T., Koca, D., Keskin, I.H., Doğan, R., Ünver, A.</w:t>
      </w:r>
      <w:r w:rsidR="00A32EB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A32EB0" w:rsidRPr="00A32EB0">
        <w:rPr>
          <w:rFonts w:ascii="Times New Roman" w:hAnsi="Times New Roman" w:cs="Times New Roman"/>
          <w:i/>
          <w:sz w:val="24"/>
          <w:szCs w:val="24"/>
          <w:lang w:val="en-US"/>
        </w:rPr>
        <w:t>Comparison of serum biochemical parameters in ketotic and healthy Siirt Colored Mohair goats during early lactation to identify potential Biomarkers of lactation ketosis</w:t>
      </w:r>
      <w:r w:rsidR="00A32EB0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r w:rsidR="00A32EB0" w:rsidRPr="00A32EB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Comparación de parámetros bioquímicos séricos en cabras de mohair de color Siirt con cetosis y sanas durante la lactancia temprana paraidentificar posibles biomarcadores de cetosis de lactancia. Revista Cientifica de la Facultad de Veterinaria, </w:t>
      </w:r>
      <w:r w:rsidR="00A32EB0" w:rsidRPr="00A32EB0">
        <w:rPr>
          <w:rFonts w:ascii="Times New Roman" w:hAnsi="Times New Roman" w:cs="Times New Roman"/>
          <w:b/>
          <w:i/>
          <w:sz w:val="24"/>
          <w:szCs w:val="24"/>
          <w:lang w:val="en-US"/>
        </w:rPr>
        <w:t>2025,</w:t>
      </w:r>
      <w:r w:rsidR="00A32EB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A32EB0" w:rsidRPr="00A32EB0">
        <w:rPr>
          <w:rFonts w:ascii="Times New Roman" w:hAnsi="Times New Roman" w:cs="Times New Roman"/>
          <w:i/>
          <w:sz w:val="24"/>
          <w:szCs w:val="24"/>
          <w:lang w:val="en-US"/>
        </w:rPr>
        <w:t>35, (3) (SJR-0.120, Q4)</w:t>
      </w:r>
    </w:p>
    <w:p w:rsidR="00CB436B" w:rsidRPr="00CB436B" w:rsidRDefault="00A44347" w:rsidP="009422D9">
      <w:pPr>
        <w:ind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C2443">
        <w:rPr>
          <w:rFonts w:ascii="Times New Roman" w:hAnsi="Times New Roman" w:cs="Times New Roman"/>
          <w:b/>
          <w:sz w:val="24"/>
          <w:szCs w:val="24"/>
        </w:rPr>
        <w:t>I.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13</w:t>
      </w:r>
      <w:r w:rsidRPr="003C2443">
        <w:rPr>
          <w:rFonts w:ascii="Times New Roman" w:hAnsi="Times New Roman" w:cs="Times New Roman"/>
          <w:b/>
          <w:sz w:val="24"/>
          <w:szCs w:val="24"/>
        </w:rPr>
        <w:t xml:space="preserve">. Цитирана публикация: </w:t>
      </w:r>
      <w:r w:rsidR="00CB436B" w:rsidRPr="00CB436B">
        <w:rPr>
          <w:rFonts w:ascii="Times New Roman" w:hAnsi="Times New Roman" w:cs="Times New Roman"/>
          <w:i/>
          <w:sz w:val="24"/>
          <w:szCs w:val="24"/>
        </w:rPr>
        <w:t>Yaneva, Zv., Ivanova, D., Toneva, M., Tsanova, M.,</w:t>
      </w:r>
      <w:r w:rsidR="00CB436B" w:rsidRPr="00CB436B">
        <w:rPr>
          <w:rFonts w:ascii="Times New Roman" w:hAnsi="Times New Roman" w:cs="Times New Roman"/>
          <w:b/>
          <w:i/>
          <w:sz w:val="24"/>
          <w:szCs w:val="24"/>
        </w:rPr>
        <w:t xml:space="preserve"> Marutsova, V.,</w:t>
      </w:r>
      <w:r w:rsidR="00CB436B">
        <w:rPr>
          <w:rFonts w:ascii="Times New Roman" w:hAnsi="Times New Roman" w:cs="Times New Roman"/>
          <w:i/>
          <w:sz w:val="24"/>
          <w:szCs w:val="24"/>
        </w:rPr>
        <w:t xml:space="preserve"> Grozeva, N. Mena</w:t>
      </w:r>
      <w:r w:rsidR="00CB436B" w:rsidRPr="00CB436B">
        <w:rPr>
          <w:rFonts w:ascii="Times New Roman" w:hAnsi="Times New Roman" w:cs="Times New Roman"/>
          <w:i/>
          <w:sz w:val="24"/>
          <w:szCs w:val="24"/>
        </w:rPr>
        <w:t>dione contribution to the in vitro radical scavenging potential of phy</w:t>
      </w:r>
      <w:r w:rsidR="00CB436B">
        <w:rPr>
          <w:rFonts w:ascii="Times New Roman" w:hAnsi="Times New Roman" w:cs="Times New Roman"/>
          <w:i/>
          <w:sz w:val="24"/>
          <w:szCs w:val="24"/>
        </w:rPr>
        <w:softHyphen/>
        <w:t>tochemicals narin</w:t>
      </w:r>
      <w:r w:rsidR="00CB436B" w:rsidRPr="00CB436B">
        <w:rPr>
          <w:rFonts w:ascii="Times New Roman" w:hAnsi="Times New Roman" w:cs="Times New Roman"/>
          <w:i/>
          <w:sz w:val="24"/>
          <w:szCs w:val="24"/>
        </w:rPr>
        <w:t>genin and lignin. International Journal of Molecular Sciences</w:t>
      </w:r>
      <w:r w:rsidR="00CB436B" w:rsidRPr="00CB436B">
        <w:rPr>
          <w:rFonts w:ascii="Times New Roman" w:hAnsi="Times New Roman" w:cs="Times New Roman"/>
          <w:b/>
          <w:i/>
          <w:sz w:val="24"/>
          <w:szCs w:val="24"/>
        </w:rPr>
        <w:t>, 2023</w:t>
      </w:r>
      <w:r w:rsidR="00CB436B" w:rsidRPr="00CB436B">
        <w:rPr>
          <w:rFonts w:ascii="Times New Roman" w:hAnsi="Times New Roman" w:cs="Times New Roman"/>
          <w:i/>
          <w:sz w:val="24"/>
          <w:szCs w:val="24"/>
        </w:rPr>
        <w:t>, 24, 22, 16268 (I.F-4.9, SJR-1.179, Q1).</w:t>
      </w:r>
    </w:p>
    <w:p w:rsidR="00CB436B" w:rsidRPr="00FC6C95" w:rsidRDefault="00CB436B" w:rsidP="00CB436B">
      <w:pPr>
        <w:pStyle w:val="ListParagraph"/>
        <w:widowControl w:val="0"/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Цитати:</w:t>
      </w:r>
    </w:p>
    <w:p w:rsidR="00CB436B" w:rsidRPr="00170F68" w:rsidRDefault="00FA0129" w:rsidP="00CB436B">
      <w:pPr>
        <w:pStyle w:val="ListParagraph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72</w:t>
      </w:r>
      <w:r w:rsidR="00CB436B" w:rsidRPr="002C237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B436B" w:rsidRPr="002C2374">
        <w:rPr>
          <w:rFonts w:ascii="Times New Roman" w:hAnsi="Times New Roman" w:cs="Times New Roman"/>
          <w:i/>
          <w:sz w:val="24"/>
          <w:szCs w:val="24"/>
        </w:rPr>
        <w:t>Belenichev, I., Popazova, O., Bukhtiyarova, N., Ryzhenko, V., Pavlov, S., Suprun, E., Kamyshnyi, O.</w:t>
      </w:r>
      <w:r w:rsidR="00CB436B" w:rsidRPr="002C237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</w:t>
      </w:r>
      <w:r w:rsidR="00CB436B" w:rsidRPr="002C2374">
        <w:rPr>
          <w:rFonts w:ascii="Times New Roman" w:hAnsi="Times New Roman" w:cs="Times New Roman"/>
          <w:i/>
          <w:sz w:val="24"/>
          <w:szCs w:val="24"/>
        </w:rPr>
        <w:t xml:space="preserve">argeting mitochondrial dysfunction in cerebral ischemia: advances in pharmacological interventions. Antioxidants, </w:t>
      </w:r>
      <w:r w:rsidR="00CB436B" w:rsidRPr="002C2374">
        <w:rPr>
          <w:rFonts w:ascii="Times New Roman" w:hAnsi="Times New Roman" w:cs="Times New Roman"/>
          <w:b/>
          <w:i/>
          <w:sz w:val="24"/>
          <w:szCs w:val="24"/>
          <w:lang w:val="en-US"/>
        </w:rPr>
        <w:t>2025</w:t>
      </w:r>
      <w:r w:rsidR="00CB436B" w:rsidRPr="002C2374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CB436B" w:rsidRPr="002C2374">
        <w:rPr>
          <w:rFonts w:ascii="Times New Roman" w:hAnsi="Times New Roman" w:cs="Times New Roman"/>
          <w:i/>
          <w:sz w:val="24"/>
          <w:szCs w:val="24"/>
        </w:rPr>
        <w:t>14, (1), 108. (I.F-6.6)</w:t>
      </w:r>
    </w:p>
    <w:p w:rsidR="00CB436B" w:rsidRPr="00170F68" w:rsidRDefault="00CB436B" w:rsidP="00CB436B">
      <w:pPr>
        <w:pStyle w:val="Default"/>
        <w:ind w:firstLine="142"/>
        <w:jc w:val="both"/>
        <w:rPr>
          <w:i/>
          <w:highlight w:val="yellow"/>
        </w:rPr>
      </w:pPr>
    </w:p>
    <w:p w:rsidR="00CB436B" w:rsidRPr="00CB436B" w:rsidRDefault="00FA0129" w:rsidP="0039313B">
      <w:pPr>
        <w:pStyle w:val="Default"/>
        <w:pBdr>
          <w:bottom w:val="single" w:sz="4" w:space="1" w:color="auto"/>
        </w:pBdr>
        <w:ind w:firstLine="567"/>
        <w:jc w:val="both"/>
        <w:rPr>
          <w:i/>
          <w:lang w:val="en-US"/>
        </w:rPr>
      </w:pPr>
      <w:r w:rsidRPr="009C5D8D">
        <w:rPr>
          <w:b/>
          <w:lang w:val="en-US"/>
        </w:rPr>
        <w:t>73</w:t>
      </w:r>
      <w:r w:rsidR="00CB436B" w:rsidRPr="009C5D8D">
        <w:rPr>
          <w:b/>
        </w:rPr>
        <w:t>.</w:t>
      </w:r>
      <w:r w:rsidR="00CB436B" w:rsidRPr="009C5D8D">
        <w:rPr>
          <w:b/>
          <w:lang w:val="en-US"/>
        </w:rPr>
        <w:t xml:space="preserve"> </w:t>
      </w:r>
      <w:r w:rsidR="00CB436B" w:rsidRPr="009C5D8D">
        <w:rPr>
          <w:i/>
          <w:lang w:val="en-US"/>
        </w:rPr>
        <w:t>Shehu K., Osti J., Hittinger M., Kraegeloh A., Schneider M. Nano-in-micro dry pow</w:t>
      </w:r>
      <w:r w:rsidR="00CB436B" w:rsidRPr="009C5D8D">
        <w:rPr>
          <w:i/>
          <w:lang w:val="en-US"/>
        </w:rPr>
        <w:softHyphen/>
        <w:t xml:space="preserve">der formulations combining azithromycin and menadione as adjuvant against pulmonary P. aeruginosa infections. International Journal of Pharmaceutics, </w:t>
      </w:r>
      <w:r w:rsidR="00CB436B" w:rsidRPr="009C5D8D">
        <w:rPr>
          <w:b/>
          <w:i/>
          <w:lang w:val="en-US"/>
        </w:rPr>
        <w:t>2026</w:t>
      </w:r>
      <w:r w:rsidR="00CB436B" w:rsidRPr="009C5D8D">
        <w:rPr>
          <w:i/>
          <w:lang w:val="en-US"/>
        </w:rPr>
        <w:t>, 698, art. no. 126965</w:t>
      </w:r>
    </w:p>
    <w:p w:rsidR="00CB436B" w:rsidRPr="008D2C36" w:rsidRDefault="00CB436B" w:rsidP="008D2C36">
      <w:pPr>
        <w:pStyle w:val="ListParagrap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CD640E" w:rsidRPr="00CB436B" w:rsidRDefault="00CD640E" w:rsidP="00CD640E">
      <w:pPr>
        <w:ind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C2443">
        <w:rPr>
          <w:rFonts w:ascii="Times New Roman" w:hAnsi="Times New Roman" w:cs="Times New Roman"/>
          <w:b/>
          <w:sz w:val="24"/>
          <w:szCs w:val="24"/>
        </w:rPr>
        <w:t>I.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13</w:t>
      </w:r>
      <w:r w:rsidRPr="003C2443">
        <w:rPr>
          <w:rFonts w:ascii="Times New Roman" w:hAnsi="Times New Roman" w:cs="Times New Roman"/>
          <w:b/>
          <w:sz w:val="24"/>
          <w:szCs w:val="24"/>
        </w:rPr>
        <w:t xml:space="preserve">. Цитирана публикация: </w:t>
      </w:r>
      <w:r w:rsidRPr="00CB436B">
        <w:rPr>
          <w:rFonts w:ascii="Times New Roman" w:hAnsi="Times New Roman" w:cs="Times New Roman"/>
          <w:i/>
          <w:sz w:val="24"/>
          <w:szCs w:val="24"/>
        </w:rPr>
        <w:t>Yaneva, Zv., Ivanova, D., Toneva, M., Tsanova, M.,</w:t>
      </w:r>
      <w:r w:rsidRPr="00CB436B">
        <w:rPr>
          <w:rFonts w:ascii="Times New Roman" w:hAnsi="Times New Roman" w:cs="Times New Roman"/>
          <w:b/>
          <w:i/>
          <w:sz w:val="24"/>
          <w:szCs w:val="24"/>
        </w:rPr>
        <w:t xml:space="preserve"> Marutsova, V.,</w:t>
      </w:r>
      <w:r>
        <w:rPr>
          <w:rFonts w:ascii="Times New Roman" w:hAnsi="Times New Roman" w:cs="Times New Roman"/>
          <w:i/>
          <w:sz w:val="24"/>
          <w:szCs w:val="24"/>
        </w:rPr>
        <w:t xml:space="preserve"> Grozeva, N. Mena</w:t>
      </w:r>
      <w:r w:rsidRPr="00CB436B">
        <w:rPr>
          <w:rFonts w:ascii="Times New Roman" w:hAnsi="Times New Roman" w:cs="Times New Roman"/>
          <w:i/>
          <w:sz w:val="24"/>
          <w:szCs w:val="24"/>
        </w:rPr>
        <w:t>dione contribution to the in vitro radical scavenging potential of phy</w:t>
      </w:r>
      <w:r>
        <w:rPr>
          <w:rFonts w:ascii="Times New Roman" w:hAnsi="Times New Roman" w:cs="Times New Roman"/>
          <w:i/>
          <w:sz w:val="24"/>
          <w:szCs w:val="24"/>
        </w:rPr>
        <w:softHyphen/>
        <w:t>tochemicals narin</w:t>
      </w:r>
      <w:r w:rsidRPr="00CB436B">
        <w:rPr>
          <w:rFonts w:ascii="Times New Roman" w:hAnsi="Times New Roman" w:cs="Times New Roman"/>
          <w:i/>
          <w:sz w:val="24"/>
          <w:szCs w:val="24"/>
        </w:rPr>
        <w:t>genin and lignin. International Journal of Molecular Sciences</w:t>
      </w:r>
      <w:r w:rsidRPr="00CB436B">
        <w:rPr>
          <w:rFonts w:ascii="Times New Roman" w:hAnsi="Times New Roman" w:cs="Times New Roman"/>
          <w:b/>
          <w:i/>
          <w:sz w:val="24"/>
          <w:szCs w:val="24"/>
        </w:rPr>
        <w:t>, 2023</w:t>
      </w:r>
      <w:r w:rsidRPr="00CB436B">
        <w:rPr>
          <w:rFonts w:ascii="Times New Roman" w:hAnsi="Times New Roman" w:cs="Times New Roman"/>
          <w:i/>
          <w:sz w:val="24"/>
          <w:szCs w:val="24"/>
        </w:rPr>
        <w:t>, 24, 22, 16268 (I.F-4.9, SJR-1.179, Q1).</w:t>
      </w:r>
    </w:p>
    <w:p w:rsidR="00CD640E" w:rsidRPr="00FC6C95" w:rsidRDefault="00CD640E" w:rsidP="00CD640E">
      <w:pPr>
        <w:pStyle w:val="ListParagraph"/>
        <w:widowControl w:val="0"/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Цитати:</w:t>
      </w:r>
    </w:p>
    <w:p w:rsidR="00CD640E" w:rsidRPr="00170F68" w:rsidRDefault="00CD640E" w:rsidP="00CD640E">
      <w:pPr>
        <w:pStyle w:val="ListParagraph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72</w:t>
      </w:r>
      <w:r w:rsidRPr="002C237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2C2374">
        <w:rPr>
          <w:rFonts w:ascii="Times New Roman" w:hAnsi="Times New Roman" w:cs="Times New Roman"/>
          <w:i/>
          <w:sz w:val="24"/>
          <w:szCs w:val="24"/>
        </w:rPr>
        <w:t>Belenichev, I., Popazova, O., Bukhtiyarova, N., Ryzhenko, V., Pavlov, S., Suprun, E., Kamyshnyi, O.</w:t>
      </w:r>
      <w:r w:rsidRPr="002C237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</w:t>
      </w:r>
      <w:r w:rsidRPr="002C2374">
        <w:rPr>
          <w:rFonts w:ascii="Times New Roman" w:hAnsi="Times New Roman" w:cs="Times New Roman"/>
          <w:i/>
          <w:sz w:val="24"/>
          <w:szCs w:val="24"/>
        </w:rPr>
        <w:t xml:space="preserve">argeting mitochondrial dysfunction in cerebral ischemia: advances in pharmacological interventions. Antioxidants, </w:t>
      </w:r>
      <w:r w:rsidRPr="002C2374">
        <w:rPr>
          <w:rFonts w:ascii="Times New Roman" w:hAnsi="Times New Roman" w:cs="Times New Roman"/>
          <w:b/>
          <w:i/>
          <w:sz w:val="24"/>
          <w:szCs w:val="24"/>
          <w:lang w:val="en-US"/>
        </w:rPr>
        <w:t>2025</w:t>
      </w:r>
      <w:r w:rsidRPr="002C2374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Pr="002C2374">
        <w:rPr>
          <w:rFonts w:ascii="Times New Roman" w:hAnsi="Times New Roman" w:cs="Times New Roman"/>
          <w:i/>
          <w:sz w:val="24"/>
          <w:szCs w:val="24"/>
        </w:rPr>
        <w:t>14, (1), 108. (I.F-6.6)</w:t>
      </w:r>
    </w:p>
    <w:p w:rsidR="00CD640E" w:rsidRPr="00170F68" w:rsidRDefault="00CD640E" w:rsidP="00CD640E">
      <w:pPr>
        <w:pStyle w:val="Default"/>
        <w:ind w:firstLine="142"/>
        <w:jc w:val="both"/>
        <w:rPr>
          <w:i/>
          <w:highlight w:val="yellow"/>
        </w:rPr>
      </w:pPr>
    </w:p>
    <w:p w:rsidR="00CD640E" w:rsidRPr="00CB436B" w:rsidRDefault="00CD640E" w:rsidP="00CD640E">
      <w:pPr>
        <w:pStyle w:val="Default"/>
        <w:pBdr>
          <w:bottom w:val="single" w:sz="4" w:space="1" w:color="auto"/>
        </w:pBdr>
        <w:ind w:firstLine="567"/>
        <w:jc w:val="both"/>
        <w:rPr>
          <w:i/>
          <w:lang w:val="en-US"/>
        </w:rPr>
      </w:pPr>
      <w:r w:rsidRPr="009C5D8D">
        <w:rPr>
          <w:b/>
          <w:lang w:val="en-US"/>
        </w:rPr>
        <w:t>73</w:t>
      </w:r>
      <w:r w:rsidRPr="009C5D8D">
        <w:rPr>
          <w:b/>
        </w:rPr>
        <w:t>.</w:t>
      </w:r>
      <w:r w:rsidRPr="009C5D8D">
        <w:rPr>
          <w:b/>
          <w:lang w:val="en-US"/>
        </w:rPr>
        <w:t xml:space="preserve"> </w:t>
      </w:r>
      <w:r w:rsidRPr="009C5D8D">
        <w:rPr>
          <w:i/>
          <w:lang w:val="en-US"/>
        </w:rPr>
        <w:t>Shehu K., Osti J., Hittinger M., Kraegeloh A., Schneider M. Nano-in-micro dry pow</w:t>
      </w:r>
      <w:r w:rsidRPr="009C5D8D">
        <w:rPr>
          <w:i/>
          <w:lang w:val="en-US"/>
        </w:rPr>
        <w:softHyphen/>
        <w:t xml:space="preserve">der formulations combining azithromycin and menadione as adjuvant against pulmonary P. aeruginosa infections. International Journal of Pharmaceutics, </w:t>
      </w:r>
      <w:r w:rsidRPr="009C5D8D">
        <w:rPr>
          <w:b/>
          <w:i/>
          <w:lang w:val="en-US"/>
        </w:rPr>
        <w:t>2026</w:t>
      </w:r>
      <w:r w:rsidRPr="009C5D8D">
        <w:rPr>
          <w:i/>
          <w:lang w:val="en-US"/>
        </w:rPr>
        <w:t>, 698, art. no. 126965</w:t>
      </w:r>
    </w:p>
    <w:p w:rsidR="003C6909" w:rsidRDefault="003C6909" w:rsidP="00046E7A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83089" w:rsidRPr="00183089" w:rsidRDefault="00E60270" w:rsidP="00183089">
      <w:pPr>
        <w:spacing w:line="269" w:lineRule="atLeast"/>
        <w:ind w:firstLine="426"/>
        <w:rPr>
          <w:rFonts w:ascii="Times New Roman" w:eastAsiaTheme="minorEastAsia" w:hAnsi="Times New Roman" w:cs="Times New Roman"/>
          <w:b/>
          <w:sz w:val="24"/>
          <w:szCs w:val="24"/>
          <w:shd w:val="clear" w:color="auto" w:fill="FEFEFE"/>
          <w:lang w:eastAsia="bg-BG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II. </w:t>
      </w:r>
      <w:r w:rsidR="00183089" w:rsidRPr="00183089">
        <w:rPr>
          <w:rFonts w:ascii="Times New Roman" w:eastAsiaTheme="minorEastAsia" w:hAnsi="Times New Roman" w:cs="Times New Roman"/>
          <w:b/>
          <w:sz w:val="24"/>
          <w:szCs w:val="24"/>
          <w:shd w:val="clear" w:color="auto" w:fill="FEFEFE"/>
          <w:lang w:eastAsia="bg-BG"/>
        </w:rPr>
        <w:t>ЦИТИРАНИЯ В МОНОГРАФ</w:t>
      </w:r>
      <w:r w:rsidR="00183089">
        <w:rPr>
          <w:rFonts w:ascii="Times New Roman" w:eastAsiaTheme="minorEastAsia" w:hAnsi="Times New Roman" w:cs="Times New Roman"/>
          <w:b/>
          <w:sz w:val="24"/>
          <w:szCs w:val="24"/>
          <w:shd w:val="clear" w:color="auto" w:fill="FEFEFE"/>
          <w:lang w:eastAsia="bg-BG"/>
        </w:rPr>
        <w:t>ИИ И КОЛЕКТИВНИ ТОМОВЕ С НАУЧНО</w:t>
      </w:r>
      <w:r w:rsidR="00183089">
        <w:rPr>
          <w:rFonts w:ascii="Times New Roman" w:eastAsiaTheme="minorEastAsia" w:hAnsi="Times New Roman" w:cs="Times New Roman"/>
          <w:b/>
          <w:sz w:val="24"/>
          <w:szCs w:val="24"/>
          <w:shd w:val="clear" w:color="auto" w:fill="FEFEFE"/>
          <w:lang w:val="en-US" w:eastAsia="bg-BG"/>
        </w:rPr>
        <w:t xml:space="preserve"> </w:t>
      </w:r>
      <w:r w:rsidR="00183089">
        <w:rPr>
          <w:rFonts w:ascii="Times New Roman" w:eastAsiaTheme="minorEastAsia" w:hAnsi="Times New Roman" w:cs="Times New Roman"/>
          <w:b/>
          <w:sz w:val="24"/>
          <w:szCs w:val="24"/>
          <w:shd w:val="clear" w:color="auto" w:fill="FEFEFE"/>
          <w:lang w:eastAsia="bg-BG"/>
        </w:rPr>
        <w:t>Р</w:t>
      </w:r>
      <w:r w:rsidR="00183089" w:rsidRPr="00183089">
        <w:rPr>
          <w:rFonts w:ascii="Times New Roman" w:eastAsiaTheme="minorEastAsia" w:hAnsi="Times New Roman" w:cs="Times New Roman"/>
          <w:b/>
          <w:sz w:val="24"/>
          <w:szCs w:val="24"/>
          <w:shd w:val="clear" w:color="auto" w:fill="FEFEFE"/>
          <w:lang w:eastAsia="bg-BG"/>
        </w:rPr>
        <w:t>ЕЦЕНЗИРАНЕ</w:t>
      </w:r>
    </w:p>
    <w:p w:rsidR="00EE459D" w:rsidRDefault="00977065" w:rsidP="00A14FA6">
      <w:pPr>
        <w:pBdr>
          <w:top w:val="single" w:sz="4" w:space="1" w:color="auto"/>
          <w:bottom w:val="single" w:sz="4" w:space="1" w:color="auto"/>
        </w:pBdr>
        <w:ind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3C2443">
        <w:rPr>
          <w:rFonts w:ascii="Times New Roman" w:hAnsi="Times New Roman" w:cs="Times New Roman"/>
          <w:b/>
          <w:sz w:val="24"/>
          <w:szCs w:val="24"/>
        </w:rPr>
        <w:t>I.</w:t>
      </w:r>
      <w:r w:rsidR="004F5CBC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Pr="003C2443">
        <w:rPr>
          <w:rFonts w:ascii="Times New Roman" w:hAnsi="Times New Roman" w:cs="Times New Roman"/>
          <w:b/>
          <w:sz w:val="24"/>
          <w:szCs w:val="24"/>
        </w:rPr>
        <w:t xml:space="preserve">. Цитирана публикация: </w:t>
      </w:r>
      <w:r w:rsidR="00EE459D" w:rsidRPr="00391FAB">
        <w:rPr>
          <w:rFonts w:ascii="Times New Roman" w:hAnsi="Times New Roman" w:cs="Times New Roman"/>
          <w:b/>
          <w:i/>
          <w:sz w:val="24"/>
          <w:szCs w:val="24"/>
        </w:rPr>
        <w:t>Marutsova, V.,</w:t>
      </w:r>
      <w:r w:rsidR="00EE459D" w:rsidRPr="00EE459D">
        <w:rPr>
          <w:rFonts w:ascii="Times New Roman" w:hAnsi="Times New Roman" w:cs="Times New Roman"/>
          <w:i/>
          <w:sz w:val="24"/>
          <w:szCs w:val="24"/>
        </w:rPr>
        <w:t xml:space="preserve"> Binev, R.</w:t>
      </w:r>
      <w:r w:rsidR="00EE459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EE459D" w:rsidRPr="00EE459D">
        <w:rPr>
          <w:rFonts w:ascii="Times New Roman" w:hAnsi="Times New Roman" w:cs="Times New Roman"/>
          <w:i/>
          <w:sz w:val="24"/>
          <w:szCs w:val="24"/>
        </w:rPr>
        <w:t xml:space="preserve">Changes in blood enzyme activities and some liver parameters in goats with subclinical ketosis. Bulgarian Journal of Veterinary Medicine, </w:t>
      </w:r>
      <w:r w:rsidR="00EE459D" w:rsidRPr="00EE459D">
        <w:rPr>
          <w:rFonts w:ascii="Times New Roman" w:hAnsi="Times New Roman" w:cs="Times New Roman"/>
          <w:b/>
          <w:i/>
          <w:sz w:val="24"/>
          <w:szCs w:val="24"/>
          <w:lang w:val="en-US"/>
        </w:rPr>
        <w:t>2020,</w:t>
      </w:r>
      <w:r w:rsidR="00EE459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EE459D" w:rsidRPr="00EE459D">
        <w:rPr>
          <w:rFonts w:ascii="Times New Roman" w:hAnsi="Times New Roman" w:cs="Times New Roman"/>
          <w:i/>
          <w:sz w:val="24"/>
          <w:szCs w:val="24"/>
        </w:rPr>
        <w:t>23,</w:t>
      </w:r>
      <w:r w:rsidR="00F8679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(</w:t>
      </w:r>
      <w:r w:rsidR="00EE459D" w:rsidRPr="00EE459D">
        <w:rPr>
          <w:rFonts w:ascii="Times New Roman" w:hAnsi="Times New Roman" w:cs="Times New Roman"/>
          <w:i/>
          <w:sz w:val="24"/>
          <w:szCs w:val="24"/>
        </w:rPr>
        <w:t>1</w:t>
      </w:r>
      <w:r w:rsidR="00F86797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  <w:r w:rsidR="00EE459D" w:rsidRPr="00EE459D">
        <w:rPr>
          <w:rFonts w:ascii="Times New Roman" w:hAnsi="Times New Roman" w:cs="Times New Roman"/>
          <w:i/>
          <w:sz w:val="24"/>
          <w:szCs w:val="24"/>
        </w:rPr>
        <w:t>, 70-79 (SJR-0.207</w:t>
      </w:r>
      <w:r w:rsidR="00EE459D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</w:p>
    <w:p w:rsidR="00977065" w:rsidRPr="00FC6C95" w:rsidRDefault="00977065" w:rsidP="00A14FA6">
      <w:pPr>
        <w:pBdr>
          <w:top w:val="single" w:sz="4" w:space="1" w:color="auto"/>
          <w:bottom w:val="single" w:sz="4" w:space="1" w:color="auto"/>
        </w:pBdr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Цитати:</w:t>
      </w:r>
    </w:p>
    <w:p w:rsidR="00832686" w:rsidRDefault="00EE459D" w:rsidP="00A14FA6">
      <w:pPr>
        <w:pStyle w:val="ListParagraph"/>
        <w:widowControl w:val="0"/>
        <w:pBdr>
          <w:top w:val="single" w:sz="4" w:space="1" w:color="auto"/>
          <w:bottom w:val="single" w:sz="4" w:space="1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74</w:t>
      </w:r>
      <w:r w:rsidR="00900329">
        <w:rPr>
          <w:rFonts w:ascii="Times New Roman" w:hAnsi="Times New Roman" w:cs="Times New Roman"/>
          <w:b/>
          <w:sz w:val="24"/>
          <w:szCs w:val="24"/>
        </w:rPr>
        <w:t>.</w:t>
      </w:r>
      <w:r w:rsidR="0090032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900329" w:rsidRPr="00900329">
        <w:rPr>
          <w:rFonts w:ascii="Times New Roman" w:hAnsi="Times New Roman" w:cs="Times New Roman"/>
          <w:i/>
          <w:sz w:val="24"/>
          <w:szCs w:val="24"/>
        </w:rPr>
        <w:t>Silva, A.R.M.M.</w:t>
      </w:r>
      <w:r w:rsidR="0090032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900329" w:rsidRPr="00900329">
        <w:rPr>
          <w:rFonts w:ascii="Times New Roman" w:hAnsi="Times New Roman" w:cs="Times New Roman"/>
          <w:i/>
          <w:sz w:val="24"/>
          <w:szCs w:val="24"/>
        </w:rPr>
        <w:t xml:space="preserve"> Influência do sistema de produção na concentração de β-hidroxibutirato no pós-parto de cabras leiteiras. Thesis,</w:t>
      </w:r>
      <w:r w:rsidR="0090032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900329" w:rsidRPr="00900329">
        <w:rPr>
          <w:rFonts w:ascii="Times New Roman" w:hAnsi="Times New Roman" w:cs="Times New Roman"/>
          <w:b/>
          <w:i/>
          <w:sz w:val="24"/>
          <w:szCs w:val="24"/>
          <w:lang w:val="en-US"/>
        </w:rPr>
        <w:t>2020,</w:t>
      </w:r>
      <w:r w:rsidR="00900329" w:rsidRPr="00900329">
        <w:rPr>
          <w:rFonts w:ascii="Times New Roman" w:hAnsi="Times New Roman" w:cs="Times New Roman"/>
          <w:i/>
          <w:sz w:val="24"/>
          <w:szCs w:val="24"/>
        </w:rPr>
        <w:t xml:space="preserve"> 1-69. Universidade Lusófona de Humanidades e Tecnologias. Faculdade de Medicina Veterinária. Lisboa.</w:t>
      </w:r>
    </w:p>
    <w:p w:rsidR="00900329" w:rsidRDefault="00900329" w:rsidP="00A14FA6">
      <w:pPr>
        <w:pStyle w:val="ListParagraph"/>
        <w:widowControl w:val="0"/>
        <w:pBdr>
          <w:top w:val="single" w:sz="4" w:space="1" w:color="auto"/>
          <w:bottom w:val="single" w:sz="4" w:space="1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00329" w:rsidRDefault="00900329" w:rsidP="005825ED">
      <w:pPr>
        <w:pStyle w:val="ListParagraph"/>
        <w:widowControl w:val="0"/>
        <w:pBdr>
          <w:top w:val="single" w:sz="4" w:space="1" w:color="auto"/>
          <w:bottom w:val="single" w:sz="4" w:space="1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900329">
        <w:rPr>
          <w:rFonts w:ascii="Times New Roman" w:hAnsi="Times New Roman" w:cs="Times New Roman"/>
          <w:b/>
          <w:i/>
          <w:sz w:val="24"/>
          <w:szCs w:val="24"/>
          <w:lang w:val="en-US"/>
        </w:rPr>
        <w:t>75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. </w:t>
      </w:r>
      <w:r w:rsidRPr="00900329">
        <w:rPr>
          <w:rFonts w:ascii="Times New Roman" w:hAnsi="Times New Roman" w:cs="Times New Roman"/>
          <w:i/>
          <w:sz w:val="24"/>
          <w:szCs w:val="24"/>
          <w:lang w:val="en-US"/>
        </w:rPr>
        <w:t>Laghrour, W.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900329">
        <w:rPr>
          <w:rFonts w:ascii="Times New Roman" w:hAnsi="Times New Roman" w:cs="Times New Roman"/>
          <w:i/>
          <w:sz w:val="24"/>
          <w:szCs w:val="24"/>
          <w:lang w:val="en-US"/>
        </w:rPr>
        <w:t>Effet du flushing sur la réussite de la maitrise des cycles chez la brebis Ouled Djellal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. </w:t>
      </w:r>
      <w:r w:rsidRPr="00900329">
        <w:rPr>
          <w:rFonts w:ascii="Times New Roman" w:hAnsi="Times New Roman" w:cs="Times New Roman"/>
          <w:i/>
          <w:sz w:val="24"/>
          <w:szCs w:val="24"/>
          <w:lang w:val="en-US"/>
        </w:rPr>
        <w:t>Doctoral dissertation, UB1,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900329">
        <w:rPr>
          <w:rFonts w:ascii="Times New Roman" w:hAnsi="Times New Roman" w:cs="Times New Roman"/>
          <w:b/>
          <w:i/>
          <w:sz w:val="24"/>
          <w:szCs w:val="24"/>
          <w:lang w:val="en-US"/>
        </w:rPr>
        <w:t>2022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Pr="0090032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1-287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:rsidR="00900329" w:rsidRDefault="00900329" w:rsidP="00A14FA6">
      <w:pPr>
        <w:pStyle w:val="ListParagraph"/>
        <w:widowControl w:val="0"/>
        <w:pBdr>
          <w:top w:val="single" w:sz="4" w:space="1" w:color="auto"/>
          <w:bottom w:val="single" w:sz="4" w:space="1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126C4A" w:rsidRPr="00126C4A" w:rsidRDefault="00126C4A" w:rsidP="00A14FA6">
      <w:pPr>
        <w:pBdr>
          <w:top w:val="single" w:sz="4" w:space="1" w:color="auto"/>
          <w:bottom w:val="single" w:sz="4" w:space="1" w:color="auto"/>
        </w:pBdr>
        <w:ind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3C2443">
        <w:rPr>
          <w:rFonts w:ascii="Times New Roman" w:hAnsi="Times New Roman" w:cs="Times New Roman"/>
          <w:b/>
          <w:sz w:val="24"/>
          <w:szCs w:val="24"/>
        </w:rPr>
        <w:t>I.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3C2443">
        <w:rPr>
          <w:rFonts w:ascii="Times New Roman" w:hAnsi="Times New Roman" w:cs="Times New Roman"/>
          <w:b/>
          <w:sz w:val="24"/>
          <w:szCs w:val="24"/>
        </w:rPr>
        <w:t xml:space="preserve">. Цитирана публикация: </w:t>
      </w:r>
      <w:r w:rsidRPr="00126C4A">
        <w:rPr>
          <w:rFonts w:ascii="Times New Roman" w:hAnsi="Times New Roman" w:cs="Times New Roman"/>
          <w:i/>
          <w:sz w:val="24"/>
          <w:szCs w:val="24"/>
        </w:rPr>
        <w:t>Ivanova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Pr="00126C4A">
        <w:rPr>
          <w:rFonts w:ascii="Times New Roman" w:hAnsi="Times New Roman" w:cs="Times New Roman"/>
          <w:i/>
          <w:sz w:val="24"/>
          <w:szCs w:val="24"/>
        </w:rPr>
        <w:t xml:space="preserve"> D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r w:rsidRPr="00126C4A">
        <w:rPr>
          <w:rFonts w:ascii="Times New Roman" w:hAnsi="Times New Roman" w:cs="Times New Roman"/>
          <w:i/>
          <w:sz w:val="24"/>
          <w:szCs w:val="24"/>
        </w:rPr>
        <w:t>, Nikolova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Pr="00126C4A">
        <w:rPr>
          <w:rFonts w:ascii="Times New Roman" w:hAnsi="Times New Roman" w:cs="Times New Roman"/>
          <w:i/>
          <w:sz w:val="24"/>
          <w:szCs w:val="24"/>
        </w:rPr>
        <w:t xml:space="preserve"> G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r w:rsidRPr="00126C4A">
        <w:rPr>
          <w:rFonts w:ascii="Times New Roman" w:hAnsi="Times New Roman" w:cs="Times New Roman"/>
          <w:i/>
          <w:sz w:val="24"/>
          <w:szCs w:val="24"/>
        </w:rPr>
        <w:t>, Karamalakova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Pr="00126C4A">
        <w:rPr>
          <w:rFonts w:ascii="Times New Roman" w:hAnsi="Times New Roman" w:cs="Times New Roman"/>
          <w:i/>
          <w:sz w:val="24"/>
          <w:szCs w:val="24"/>
        </w:rPr>
        <w:t xml:space="preserve"> Y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r w:rsidRPr="00126C4A">
        <w:rPr>
          <w:rFonts w:ascii="Times New Roman" w:hAnsi="Times New Roman" w:cs="Times New Roman"/>
          <w:i/>
          <w:sz w:val="24"/>
          <w:szCs w:val="24"/>
        </w:rPr>
        <w:t>, Semkova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Pr="00126C4A">
        <w:rPr>
          <w:rFonts w:ascii="Times New Roman" w:hAnsi="Times New Roman" w:cs="Times New Roman"/>
          <w:i/>
          <w:sz w:val="24"/>
          <w:szCs w:val="24"/>
        </w:rPr>
        <w:t xml:space="preserve"> S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r w:rsidRPr="00126C4A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126C4A">
        <w:rPr>
          <w:rFonts w:ascii="Times New Roman" w:hAnsi="Times New Roman" w:cs="Times New Roman"/>
          <w:b/>
          <w:i/>
          <w:sz w:val="24"/>
          <w:szCs w:val="24"/>
        </w:rPr>
        <w:t xml:space="preserve">Marutsova V., </w:t>
      </w:r>
      <w:r w:rsidRPr="00126C4A">
        <w:rPr>
          <w:rFonts w:ascii="Times New Roman" w:hAnsi="Times New Roman" w:cs="Times New Roman"/>
          <w:i/>
          <w:sz w:val="24"/>
          <w:szCs w:val="24"/>
        </w:rPr>
        <w:t>Yaneva Z.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126C4A">
        <w:rPr>
          <w:rFonts w:ascii="Times New Roman" w:hAnsi="Times New Roman" w:cs="Times New Roman"/>
          <w:i/>
          <w:sz w:val="24"/>
          <w:szCs w:val="24"/>
        </w:rPr>
        <w:t>Water-Soluble alkali lignin as a natural radical scavenger and anti</w:t>
      </w:r>
      <w:r>
        <w:rPr>
          <w:rFonts w:ascii="Times New Roman" w:hAnsi="Times New Roman" w:cs="Times New Roman"/>
          <w:i/>
          <w:sz w:val="24"/>
          <w:szCs w:val="24"/>
        </w:rPr>
        <w:softHyphen/>
      </w:r>
      <w:r w:rsidRPr="00126C4A">
        <w:rPr>
          <w:rFonts w:ascii="Times New Roman" w:hAnsi="Times New Roman" w:cs="Times New Roman"/>
          <w:i/>
          <w:sz w:val="24"/>
          <w:szCs w:val="24"/>
        </w:rPr>
        <w:t xml:space="preserve">cancer alternative. International Journal of Molecular Sciences, </w:t>
      </w:r>
      <w:r w:rsidRPr="00126C4A">
        <w:rPr>
          <w:rFonts w:ascii="Times New Roman" w:hAnsi="Times New Roman" w:cs="Times New Roman"/>
          <w:b/>
          <w:i/>
          <w:sz w:val="24"/>
          <w:szCs w:val="24"/>
          <w:lang w:val="en-US"/>
        </w:rPr>
        <w:t>2023,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24, 16, 12705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Pr="00126C4A">
        <w:rPr>
          <w:rFonts w:ascii="Times New Roman" w:hAnsi="Times New Roman" w:cs="Times New Roman"/>
          <w:i/>
          <w:sz w:val="24"/>
          <w:szCs w:val="24"/>
        </w:rPr>
        <w:t>(Q1) (I.F-4.9, SJR-1.273).</w:t>
      </w:r>
    </w:p>
    <w:p w:rsidR="00126C4A" w:rsidRPr="00FC6C95" w:rsidRDefault="00126C4A" w:rsidP="00A14FA6">
      <w:pPr>
        <w:pBdr>
          <w:top w:val="single" w:sz="4" w:space="1" w:color="auto"/>
          <w:bottom w:val="single" w:sz="4" w:space="1" w:color="auto"/>
        </w:pBdr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Цитати:</w:t>
      </w:r>
    </w:p>
    <w:p w:rsidR="00126C4A" w:rsidRPr="002D3A75" w:rsidRDefault="00126C4A" w:rsidP="00A14FA6">
      <w:pPr>
        <w:pStyle w:val="ListParagraph"/>
        <w:widowControl w:val="0"/>
        <w:pBdr>
          <w:top w:val="single" w:sz="4" w:space="1" w:color="auto"/>
          <w:bottom w:val="single" w:sz="4" w:space="1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  <w:r w:rsidR="002D3A75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2D3A75" w:rsidRPr="002D3A75">
        <w:rPr>
          <w:rFonts w:ascii="Times New Roman" w:hAnsi="Times New Roman" w:cs="Times New Roman"/>
          <w:i/>
          <w:sz w:val="24"/>
          <w:szCs w:val="24"/>
        </w:rPr>
        <w:t>Vostrejš, P., Kovalčík, A.</w:t>
      </w:r>
      <w:r w:rsidR="002D3A7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2D3A75" w:rsidRPr="002D3A75">
        <w:rPr>
          <w:rFonts w:ascii="Times New Roman" w:hAnsi="Times New Roman" w:cs="Times New Roman"/>
          <w:i/>
          <w:sz w:val="24"/>
          <w:szCs w:val="24"/>
        </w:rPr>
        <w:t xml:space="preserve">Valorization of lignin isolated from agricultural waste. Thesis, </w:t>
      </w:r>
      <w:r w:rsidR="002D3A75" w:rsidRPr="002D3A75">
        <w:rPr>
          <w:rFonts w:ascii="Times New Roman" w:hAnsi="Times New Roman" w:cs="Times New Roman"/>
          <w:b/>
          <w:i/>
          <w:sz w:val="24"/>
          <w:szCs w:val="24"/>
          <w:lang w:val="en-US"/>
        </w:rPr>
        <w:t>2025,</w:t>
      </w:r>
      <w:r w:rsidR="002D3A7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2D3A75" w:rsidRPr="002D3A75">
        <w:rPr>
          <w:rFonts w:ascii="Times New Roman" w:hAnsi="Times New Roman" w:cs="Times New Roman"/>
          <w:i/>
          <w:sz w:val="24"/>
          <w:szCs w:val="24"/>
        </w:rPr>
        <w:t>1-141. Institute of Food Science and Biotechnology, Faculty of Chemistry,  Brno University of Technology</w:t>
      </w:r>
      <w:r w:rsidR="002D3A75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:rsidR="00126C4A" w:rsidRDefault="00126C4A" w:rsidP="00126C4A">
      <w:pPr>
        <w:pStyle w:val="ListParagraph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511D9" w:rsidRPr="00183089" w:rsidRDefault="000511D9" w:rsidP="000511D9">
      <w:pPr>
        <w:spacing w:line="269" w:lineRule="atLeast"/>
        <w:ind w:firstLine="426"/>
        <w:rPr>
          <w:rFonts w:ascii="Times New Roman" w:eastAsiaTheme="minorEastAsia" w:hAnsi="Times New Roman" w:cs="Times New Roman"/>
          <w:b/>
          <w:sz w:val="24"/>
          <w:szCs w:val="24"/>
          <w:shd w:val="clear" w:color="auto" w:fill="FEFEFE"/>
          <w:lang w:eastAsia="bg-BG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III. </w:t>
      </w:r>
      <w:r w:rsidRPr="000511D9">
        <w:rPr>
          <w:rFonts w:ascii="Times New Roman" w:eastAsiaTheme="minorEastAsia" w:hAnsi="Times New Roman" w:cs="Times New Roman"/>
          <w:b/>
          <w:sz w:val="24"/>
          <w:szCs w:val="24"/>
          <w:shd w:val="clear" w:color="auto" w:fill="FEFEFE"/>
          <w:lang w:eastAsia="bg-BG"/>
        </w:rPr>
        <w:t>ЦИТИРАНИЯ ИЛИ РЕЦЕНЗИИ В НЕРЕФЕРИРАНИ СПИСАНИЯ С НАУЧ</w:t>
      </w:r>
      <w:r w:rsidR="0083304B">
        <w:rPr>
          <w:rFonts w:ascii="Times New Roman" w:eastAsiaTheme="minorEastAsia" w:hAnsi="Times New Roman" w:cs="Times New Roman"/>
          <w:b/>
          <w:sz w:val="24"/>
          <w:szCs w:val="24"/>
          <w:shd w:val="clear" w:color="auto" w:fill="FEFEFE"/>
          <w:lang w:eastAsia="bg-BG"/>
        </w:rPr>
        <w:softHyphen/>
      </w:r>
      <w:r w:rsidRPr="000511D9">
        <w:rPr>
          <w:rFonts w:ascii="Times New Roman" w:eastAsiaTheme="minorEastAsia" w:hAnsi="Times New Roman" w:cs="Times New Roman"/>
          <w:b/>
          <w:sz w:val="24"/>
          <w:szCs w:val="24"/>
          <w:shd w:val="clear" w:color="auto" w:fill="FEFEFE"/>
          <w:lang w:eastAsia="bg-BG"/>
        </w:rPr>
        <w:t>НО РЕЦЕНЗИРAНЕ</w:t>
      </w:r>
    </w:p>
    <w:p w:rsidR="0085422A" w:rsidRPr="0085422A" w:rsidRDefault="00C564CB" w:rsidP="00280FF9">
      <w:pPr>
        <w:pBdr>
          <w:top w:val="single" w:sz="4" w:space="1" w:color="auto"/>
          <w:bottom w:val="single" w:sz="4" w:space="1" w:color="auto"/>
        </w:pBdr>
        <w:ind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3C2443">
        <w:rPr>
          <w:rFonts w:ascii="Times New Roman" w:hAnsi="Times New Roman" w:cs="Times New Roman"/>
          <w:b/>
          <w:sz w:val="24"/>
          <w:szCs w:val="24"/>
        </w:rPr>
        <w:t>I.</w:t>
      </w:r>
      <w:r w:rsidR="004F5CBC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Pr="003C2443">
        <w:rPr>
          <w:rFonts w:ascii="Times New Roman" w:hAnsi="Times New Roman" w:cs="Times New Roman"/>
          <w:b/>
          <w:sz w:val="24"/>
          <w:szCs w:val="24"/>
        </w:rPr>
        <w:t xml:space="preserve">. Цитирана публикация: </w:t>
      </w:r>
      <w:r w:rsidR="0085422A" w:rsidRPr="0085422A">
        <w:rPr>
          <w:rFonts w:ascii="Times New Roman" w:hAnsi="Times New Roman" w:cs="Times New Roman"/>
          <w:b/>
          <w:i/>
          <w:sz w:val="24"/>
          <w:szCs w:val="24"/>
        </w:rPr>
        <w:t xml:space="preserve">Marutsova, V., </w:t>
      </w:r>
      <w:r w:rsidR="0085422A" w:rsidRPr="0085422A">
        <w:rPr>
          <w:rFonts w:ascii="Times New Roman" w:hAnsi="Times New Roman" w:cs="Times New Roman"/>
          <w:i/>
          <w:sz w:val="24"/>
          <w:szCs w:val="24"/>
        </w:rPr>
        <w:t>Marutsov, Pl.</w:t>
      </w:r>
      <w:r w:rsidR="0085422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5422A" w:rsidRPr="0085422A">
        <w:rPr>
          <w:rFonts w:ascii="Times New Roman" w:hAnsi="Times New Roman" w:cs="Times New Roman"/>
          <w:i/>
          <w:sz w:val="24"/>
          <w:szCs w:val="24"/>
        </w:rPr>
        <w:t xml:space="preserve">Body conditions scoring and changes in some blood biochemical parameters in cows wiht subclincal and clinical ketosis. </w:t>
      </w:r>
      <w:r w:rsidR="000C5C13" w:rsidRPr="000C5C13">
        <w:rPr>
          <w:rFonts w:ascii="Times New Roman" w:hAnsi="Times New Roman" w:cs="Times New Roman"/>
          <w:i/>
          <w:sz w:val="24"/>
          <w:szCs w:val="24"/>
        </w:rPr>
        <w:t>International Journal of Advanced Research</w:t>
      </w:r>
      <w:r w:rsidR="0085422A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85422A" w:rsidRPr="0085422A">
        <w:rPr>
          <w:rFonts w:ascii="Times New Roman" w:hAnsi="Times New Roman" w:cs="Times New Roman"/>
          <w:b/>
          <w:i/>
          <w:sz w:val="24"/>
          <w:szCs w:val="24"/>
          <w:lang w:val="en-US"/>
        </w:rPr>
        <w:t>2016</w:t>
      </w:r>
      <w:r w:rsidR="0085422A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="0085422A" w:rsidRPr="0085422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86797"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r w:rsidR="0085422A" w:rsidRPr="0085422A">
        <w:rPr>
          <w:rFonts w:ascii="Times New Roman" w:hAnsi="Times New Roman" w:cs="Times New Roman"/>
          <w:i/>
          <w:sz w:val="24"/>
          <w:szCs w:val="24"/>
        </w:rPr>
        <w:t>4</w:t>
      </w:r>
      <w:r w:rsidR="00F86797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  <w:r w:rsidR="0085422A" w:rsidRPr="0085422A">
        <w:rPr>
          <w:rFonts w:ascii="Times New Roman" w:hAnsi="Times New Roman" w:cs="Times New Roman"/>
          <w:i/>
          <w:sz w:val="24"/>
          <w:szCs w:val="24"/>
        </w:rPr>
        <w:t>, 405-412.</w:t>
      </w:r>
    </w:p>
    <w:p w:rsidR="00C564CB" w:rsidRPr="00FC6C95" w:rsidRDefault="00C564CB" w:rsidP="00C564CB">
      <w:pPr>
        <w:pBdr>
          <w:top w:val="single" w:sz="4" w:space="1" w:color="auto"/>
          <w:bottom w:val="single" w:sz="4" w:space="1" w:color="auto"/>
        </w:pBdr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Цитати:</w:t>
      </w:r>
    </w:p>
    <w:p w:rsidR="00C564CB" w:rsidRDefault="00D818F7" w:rsidP="00C564CB">
      <w:pPr>
        <w:pStyle w:val="ListParagraph"/>
        <w:widowControl w:val="0"/>
        <w:pBdr>
          <w:top w:val="single" w:sz="4" w:space="1" w:color="auto"/>
          <w:bottom w:val="single" w:sz="4" w:space="1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77</w:t>
      </w:r>
      <w:r w:rsidR="00C564CB">
        <w:rPr>
          <w:rFonts w:ascii="Times New Roman" w:hAnsi="Times New Roman" w:cs="Times New Roman"/>
          <w:b/>
          <w:sz w:val="24"/>
          <w:szCs w:val="24"/>
        </w:rPr>
        <w:t>.</w:t>
      </w:r>
      <w:r w:rsidR="00C564C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818F7">
        <w:rPr>
          <w:rFonts w:ascii="Times New Roman" w:hAnsi="Times New Roman" w:cs="Times New Roman"/>
          <w:i/>
          <w:sz w:val="24"/>
          <w:szCs w:val="24"/>
        </w:rPr>
        <w:t>Souto, R.J.C., Macedo, A.T.M., Soares, G.S.L., de Paula Cajueiro, J.F., dos Santos, U.F., Soares, P.C., Afonso, J.A.B., de Mendonça, C.L.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D818F7">
        <w:rPr>
          <w:rFonts w:ascii="Times New Roman" w:hAnsi="Times New Roman" w:cs="Times New Roman"/>
          <w:i/>
          <w:sz w:val="24"/>
          <w:szCs w:val="24"/>
        </w:rPr>
        <w:t>Influência da toxemia da prenhez clínica e subclinica sobre o perfil energético e hormonal de cabras leiteiras durante o período de transição. Research, Society and Development,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D818F7">
        <w:rPr>
          <w:rFonts w:ascii="Times New Roman" w:hAnsi="Times New Roman" w:cs="Times New Roman"/>
          <w:b/>
          <w:i/>
          <w:sz w:val="24"/>
          <w:szCs w:val="24"/>
          <w:lang w:val="en-US"/>
        </w:rPr>
        <w:t>2023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Pr="00D818F7">
        <w:rPr>
          <w:rFonts w:ascii="Times New Roman" w:hAnsi="Times New Roman" w:cs="Times New Roman"/>
          <w:i/>
          <w:sz w:val="24"/>
          <w:szCs w:val="24"/>
        </w:rPr>
        <w:t xml:space="preserve"> 12, (6), e11312641936-e1</w:t>
      </w:r>
    </w:p>
    <w:p w:rsidR="00C564CB" w:rsidRDefault="00C564CB" w:rsidP="00C564CB">
      <w:pPr>
        <w:pStyle w:val="ListParagraph"/>
        <w:widowControl w:val="0"/>
        <w:pBdr>
          <w:top w:val="single" w:sz="4" w:space="1" w:color="auto"/>
          <w:bottom w:val="single" w:sz="4" w:space="1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80FF9" w:rsidRPr="00280FF9" w:rsidRDefault="00280FF9" w:rsidP="005B7E10">
      <w:pPr>
        <w:widowControl w:val="0"/>
        <w:ind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3C2443">
        <w:rPr>
          <w:rFonts w:ascii="Times New Roman" w:hAnsi="Times New Roman" w:cs="Times New Roman"/>
          <w:b/>
          <w:sz w:val="24"/>
          <w:szCs w:val="24"/>
        </w:rPr>
        <w:t>I.</w:t>
      </w:r>
      <w:r w:rsidR="004F5CBC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3C2443">
        <w:rPr>
          <w:rFonts w:ascii="Times New Roman" w:hAnsi="Times New Roman" w:cs="Times New Roman"/>
          <w:b/>
          <w:sz w:val="24"/>
          <w:szCs w:val="24"/>
        </w:rPr>
        <w:t xml:space="preserve">. Цитирана публикация: </w:t>
      </w:r>
      <w:r w:rsidRPr="00280FF9">
        <w:rPr>
          <w:rFonts w:ascii="Times New Roman" w:hAnsi="Times New Roman" w:cs="Times New Roman"/>
          <w:b/>
          <w:i/>
          <w:sz w:val="24"/>
          <w:szCs w:val="24"/>
        </w:rPr>
        <w:t>Marutsova, V.,</w:t>
      </w:r>
      <w:r w:rsidRPr="00280FF9">
        <w:rPr>
          <w:rFonts w:ascii="Times New Roman" w:hAnsi="Times New Roman" w:cs="Times New Roman"/>
          <w:i/>
          <w:sz w:val="24"/>
          <w:szCs w:val="24"/>
        </w:rPr>
        <w:t xml:space="preserve"> Marutsov, Pl., Binev, R.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280FF9">
        <w:rPr>
          <w:rFonts w:ascii="Times New Roman" w:hAnsi="Times New Roman" w:cs="Times New Roman"/>
          <w:i/>
          <w:sz w:val="24"/>
          <w:szCs w:val="24"/>
        </w:rPr>
        <w:t>Evaluation of so</w:t>
      </w:r>
      <w:r>
        <w:rPr>
          <w:rFonts w:ascii="Times New Roman" w:hAnsi="Times New Roman" w:cs="Times New Roman"/>
          <w:i/>
          <w:sz w:val="24"/>
          <w:szCs w:val="24"/>
        </w:rPr>
        <w:softHyphen/>
      </w:r>
      <w:r w:rsidRPr="00280FF9">
        <w:rPr>
          <w:rFonts w:ascii="Times New Roman" w:hAnsi="Times New Roman" w:cs="Times New Roman"/>
          <w:i/>
          <w:sz w:val="24"/>
          <w:szCs w:val="24"/>
        </w:rPr>
        <w:t>me blood liver parameters in cows with subclinical and clinical ketosis. Bulgarian Journal of Vete</w:t>
      </w:r>
      <w:r>
        <w:rPr>
          <w:rFonts w:ascii="Times New Roman" w:hAnsi="Times New Roman" w:cs="Times New Roman"/>
          <w:i/>
          <w:sz w:val="24"/>
          <w:szCs w:val="24"/>
        </w:rPr>
        <w:softHyphen/>
      </w:r>
      <w:r w:rsidRPr="00280FF9">
        <w:rPr>
          <w:rFonts w:ascii="Times New Roman" w:hAnsi="Times New Roman" w:cs="Times New Roman"/>
          <w:i/>
          <w:sz w:val="24"/>
          <w:szCs w:val="24"/>
        </w:rPr>
        <w:t>rinary Medicine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Pr="00280FF9">
        <w:rPr>
          <w:rFonts w:ascii="Times New Roman" w:hAnsi="Times New Roman" w:cs="Times New Roman"/>
          <w:b/>
          <w:i/>
          <w:sz w:val="24"/>
          <w:szCs w:val="24"/>
          <w:lang w:val="en-US"/>
        </w:rPr>
        <w:t>2019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Pr="00280FF9">
        <w:rPr>
          <w:rFonts w:ascii="Times New Roman" w:hAnsi="Times New Roman" w:cs="Times New Roman"/>
          <w:i/>
          <w:sz w:val="24"/>
          <w:szCs w:val="24"/>
        </w:rPr>
        <w:t xml:space="preserve">22,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r w:rsidRPr="00280FF9">
        <w:rPr>
          <w:rFonts w:ascii="Times New Roman" w:hAnsi="Times New Roman" w:cs="Times New Roman"/>
          <w:i/>
          <w:sz w:val="24"/>
          <w:szCs w:val="24"/>
        </w:rPr>
        <w:t>3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  <w:r w:rsidRPr="00280FF9">
        <w:rPr>
          <w:rFonts w:ascii="Times New Roman" w:hAnsi="Times New Roman" w:cs="Times New Roman"/>
          <w:i/>
          <w:sz w:val="24"/>
          <w:szCs w:val="24"/>
        </w:rPr>
        <w:t>, 314–321.</w:t>
      </w:r>
    </w:p>
    <w:p w:rsidR="00280FF9" w:rsidRPr="00FC6C95" w:rsidRDefault="00280FF9" w:rsidP="00280FF9">
      <w:pPr>
        <w:widowControl w:val="0"/>
        <w:ind w:firstLine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Цитати:</w:t>
      </w:r>
    </w:p>
    <w:p w:rsidR="00585039" w:rsidRDefault="00280FF9" w:rsidP="00585039">
      <w:pPr>
        <w:pStyle w:val="ListParagraph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  <w:r w:rsidR="00585039">
        <w:rPr>
          <w:rFonts w:ascii="Times New Roman" w:hAnsi="Times New Roman" w:cs="Times New Roman"/>
          <w:b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F362B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F362BC" w:rsidRPr="00F362BC">
        <w:rPr>
          <w:rFonts w:ascii="Times New Roman" w:hAnsi="Times New Roman" w:cs="Times New Roman"/>
          <w:i/>
          <w:sz w:val="24"/>
          <w:szCs w:val="24"/>
        </w:rPr>
        <w:t>Paramesh, S.C., Kumar, M.C., Ramesh, P.T., Upendra, H.A., Narayanaswamy, M., Man</w:t>
      </w:r>
      <w:r w:rsidR="00F362BC">
        <w:rPr>
          <w:rFonts w:ascii="Times New Roman" w:hAnsi="Times New Roman" w:cs="Times New Roman"/>
          <w:i/>
          <w:sz w:val="24"/>
          <w:szCs w:val="24"/>
        </w:rPr>
        <w:softHyphen/>
      </w:r>
      <w:r w:rsidR="00F362BC" w:rsidRPr="00F362BC">
        <w:rPr>
          <w:rFonts w:ascii="Times New Roman" w:hAnsi="Times New Roman" w:cs="Times New Roman"/>
          <w:i/>
          <w:sz w:val="24"/>
          <w:szCs w:val="24"/>
        </w:rPr>
        <w:t>ju</w:t>
      </w:r>
      <w:r w:rsidR="00F362BC">
        <w:rPr>
          <w:rFonts w:ascii="Times New Roman" w:hAnsi="Times New Roman" w:cs="Times New Roman"/>
          <w:i/>
          <w:sz w:val="24"/>
          <w:szCs w:val="24"/>
        </w:rPr>
        <w:softHyphen/>
      </w:r>
      <w:r w:rsidR="00F362BC" w:rsidRPr="00F362BC">
        <w:rPr>
          <w:rFonts w:ascii="Times New Roman" w:hAnsi="Times New Roman" w:cs="Times New Roman"/>
          <w:i/>
          <w:sz w:val="24"/>
          <w:szCs w:val="24"/>
        </w:rPr>
        <w:t>nath, K.P.</w:t>
      </w:r>
      <w:r w:rsidR="00F362B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F362BC">
        <w:rPr>
          <w:rFonts w:ascii="Times New Roman" w:hAnsi="Times New Roman" w:cs="Times New Roman"/>
          <w:i/>
          <w:sz w:val="24"/>
          <w:szCs w:val="24"/>
        </w:rPr>
        <w:t>Detection of sub</w:t>
      </w:r>
      <w:r w:rsidR="00F362BC" w:rsidRPr="00F362BC">
        <w:rPr>
          <w:rFonts w:ascii="Times New Roman" w:hAnsi="Times New Roman" w:cs="Times New Roman"/>
          <w:i/>
          <w:sz w:val="24"/>
          <w:szCs w:val="24"/>
        </w:rPr>
        <w:t>clinical ketosis by hand held ketometer. The Pharma Innovation Journal</w:t>
      </w:r>
      <w:r w:rsidR="00F362BC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F362BC" w:rsidRPr="00F362BC">
        <w:rPr>
          <w:rFonts w:ascii="Times New Roman" w:hAnsi="Times New Roman" w:cs="Times New Roman"/>
          <w:b/>
          <w:i/>
          <w:sz w:val="24"/>
          <w:szCs w:val="24"/>
          <w:lang w:val="en-US"/>
        </w:rPr>
        <w:t>2020,</w:t>
      </w:r>
      <w:r w:rsidR="00F362BC" w:rsidRPr="00F362B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362BC" w:rsidRPr="00F362BC">
        <w:rPr>
          <w:rFonts w:ascii="Times New Roman" w:hAnsi="Times New Roman" w:cs="Times New Roman"/>
          <w:i/>
          <w:sz w:val="24"/>
          <w:szCs w:val="24"/>
        </w:rPr>
        <w:t xml:space="preserve">9, </w:t>
      </w:r>
      <w:r w:rsidR="00F362BC"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r w:rsidR="00F362BC" w:rsidRPr="00F362BC">
        <w:rPr>
          <w:rFonts w:ascii="Times New Roman" w:hAnsi="Times New Roman" w:cs="Times New Roman"/>
          <w:i/>
          <w:sz w:val="24"/>
          <w:szCs w:val="24"/>
        </w:rPr>
        <w:t>2</w:t>
      </w:r>
      <w:r w:rsidR="00F362BC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  <w:r w:rsidR="00F362BC" w:rsidRPr="00F362BC">
        <w:rPr>
          <w:rFonts w:ascii="Times New Roman" w:hAnsi="Times New Roman" w:cs="Times New Roman"/>
          <w:i/>
          <w:sz w:val="24"/>
          <w:szCs w:val="24"/>
        </w:rPr>
        <w:t xml:space="preserve">, 391-393. </w:t>
      </w:r>
    </w:p>
    <w:p w:rsidR="00F362BC" w:rsidRDefault="00F362BC" w:rsidP="00585039">
      <w:pPr>
        <w:pStyle w:val="ListParagraph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362BC" w:rsidRDefault="00F362BC" w:rsidP="00585039">
      <w:pPr>
        <w:pStyle w:val="ListParagraph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79.</w:t>
      </w:r>
      <w:r>
        <w:rPr>
          <w:lang w:val="en-US"/>
        </w:rPr>
        <w:t xml:space="preserve"> </w:t>
      </w:r>
      <w:r w:rsidRPr="00F362BC">
        <w:rPr>
          <w:rFonts w:ascii="Times New Roman" w:hAnsi="Times New Roman" w:cs="Times New Roman"/>
          <w:i/>
          <w:sz w:val="24"/>
          <w:szCs w:val="24"/>
          <w:lang w:val="en-US"/>
        </w:rPr>
        <w:t>Kumar, M.C.A., Parames, S.C., Ramesh, P.T., Sarngamath, S., Manjunath, K.P.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F362BC">
        <w:rPr>
          <w:rFonts w:ascii="Times New Roman" w:hAnsi="Times New Roman" w:cs="Times New Roman"/>
          <w:i/>
          <w:sz w:val="24"/>
          <w:szCs w:val="24"/>
          <w:lang w:val="en-US"/>
        </w:rPr>
        <w:t>Thera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softHyphen/>
      </w:r>
      <w:r w:rsidRPr="00F362BC">
        <w:rPr>
          <w:rFonts w:ascii="Times New Roman" w:hAnsi="Times New Roman" w:cs="Times New Roman"/>
          <w:i/>
          <w:sz w:val="24"/>
          <w:szCs w:val="24"/>
          <w:lang w:val="en-US"/>
        </w:rPr>
        <w:t xml:space="preserve">peutic evaluation of e-booster in sub-clinical ketosis in cattle. Intas polivet, </w:t>
      </w:r>
      <w:r w:rsidRPr="00F362BC">
        <w:rPr>
          <w:rFonts w:ascii="Times New Roman" w:hAnsi="Times New Roman" w:cs="Times New Roman"/>
          <w:b/>
          <w:i/>
          <w:sz w:val="24"/>
          <w:szCs w:val="24"/>
          <w:lang w:val="en-US"/>
        </w:rPr>
        <w:t>2020,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F362BC">
        <w:rPr>
          <w:rFonts w:ascii="Times New Roman" w:hAnsi="Times New Roman" w:cs="Times New Roman"/>
          <w:i/>
          <w:sz w:val="24"/>
          <w:szCs w:val="24"/>
          <w:lang w:val="en-US"/>
        </w:rPr>
        <w:t xml:space="preserve">21,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r w:rsidRPr="00F362BC">
        <w:rPr>
          <w:rFonts w:ascii="Times New Roman" w:hAnsi="Times New Roman" w:cs="Times New Roman"/>
          <w:i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  <w:r w:rsidRPr="00F362BC">
        <w:rPr>
          <w:rFonts w:ascii="Times New Roman" w:hAnsi="Times New Roman" w:cs="Times New Roman"/>
          <w:i/>
          <w:sz w:val="24"/>
          <w:szCs w:val="24"/>
          <w:lang w:val="en-US"/>
        </w:rPr>
        <w:t>, 42-48.</w:t>
      </w:r>
    </w:p>
    <w:p w:rsidR="00CF2342" w:rsidRDefault="00CF2342" w:rsidP="008A5B2F">
      <w:pPr>
        <w:pStyle w:val="ListParagraph"/>
        <w:widowControl w:val="0"/>
        <w:pBdr>
          <w:bottom w:val="single" w:sz="4" w:space="1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CF2342" w:rsidRPr="00CF2342" w:rsidRDefault="00CF2342" w:rsidP="008A5B2F">
      <w:pPr>
        <w:pStyle w:val="ListParagraph"/>
        <w:widowControl w:val="0"/>
        <w:pBdr>
          <w:bottom w:val="single" w:sz="4" w:space="1" w:color="auto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CF2342">
        <w:rPr>
          <w:rFonts w:ascii="Times New Roman" w:hAnsi="Times New Roman" w:cs="Times New Roman"/>
          <w:b/>
          <w:i/>
          <w:sz w:val="24"/>
          <w:szCs w:val="24"/>
          <w:lang w:val="en-US"/>
        </w:rPr>
        <w:t>80.</w:t>
      </w:r>
      <w:r>
        <w:rPr>
          <w:lang w:val="en-US"/>
        </w:rPr>
        <w:t xml:space="preserve"> </w:t>
      </w:r>
      <w:r w:rsidRPr="00CF2342">
        <w:rPr>
          <w:rFonts w:ascii="Times New Roman" w:hAnsi="Times New Roman" w:cs="Times New Roman"/>
          <w:i/>
          <w:sz w:val="24"/>
          <w:szCs w:val="24"/>
          <w:lang w:val="en-US"/>
        </w:rPr>
        <w:t>Hryshchuk, H., Chala, I., Yevtukh, L., Pinsky, O., Revunets, A., Kovalchuk, Yu., Karpiuk, V., Kovalov, P., Kovalova, L., Zakharin. V., Veremchuk. Y., Pobirskyi, M. Morphological and bio</w:t>
      </w:r>
      <w:r w:rsidR="00E75694">
        <w:rPr>
          <w:rFonts w:ascii="Times New Roman" w:hAnsi="Times New Roman" w:cs="Times New Roman"/>
          <w:i/>
          <w:sz w:val="24"/>
          <w:szCs w:val="24"/>
          <w:lang w:val="en-US"/>
        </w:rPr>
        <w:softHyphen/>
      </w:r>
      <w:r w:rsidRPr="00CF2342">
        <w:rPr>
          <w:rFonts w:ascii="Times New Roman" w:hAnsi="Times New Roman" w:cs="Times New Roman"/>
          <w:i/>
          <w:sz w:val="24"/>
          <w:szCs w:val="24"/>
          <w:lang w:val="en-US"/>
        </w:rPr>
        <w:t>chemical parameters of blood and peroxidation state in water buffalo transition period. Ukrainian Journal of Ecology,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2021,</w:t>
      </w:r>
      <w:r w:rsidRPr="00CF2342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Pr="00CF2342">
        <w:rPr>
          <w:rFonts w:ascii="Times New Roman" w:hAnsi="Times New Roman" w:cs="Times New Roman"/>
          <w:i/>
          <w:sz w:val="24"/>
          <w:szCs w:val="24"/>
          <w:lang w:val="en-US"/>
        </w:rPr>
        <w:t xml:space="preserve">11,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r w:rsidRPr="00CF2342">
        <w:rPr>
          <w:rFonts w:ascii="Times New Roman" w:hAnsi="Times New Roman" w:cs="Times New Roman"/>
          <w:i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  <w:r w:rsidRPr="00CF2342">
        <w:rPr>
          <w:rFonts w:ascii="Times New Roman" w:hAnsi="Times New Roman" w:cs="Times New Roman"/>
          <w:i/>
          <w:sz w:val="24"/>
          <w:szCs w:val="24"/>
          <w:lang w:val="en-US"/>
        </w:rPr>
        <w:t>, 261-267.</w:t>
      </w:r>
    </w:p>
    <w:p w:rsidR="00585039" w:rsidRDefault="00585039" w:rsidP="00585039">
      <w:pPr>
        <w:pStyle w:val="ListParagraph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4F5CBC" w:rsidRPr="00F72104" w:rsidRDefault="004F5CBC" w:rsidP="00160AA2">
      <w:pPr>
        <w:widowControl w:val="0"/>
        <w:ind w:firstLine="426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3C2443">
        <w:rPr>
          <w:rFonts w:ascii="Times New Roman" w:hAnsi="Times New Roman" w:cs="Times New Roman"/>
          <w:b/>
          <w:sz w:val="24"/>
          <w:szCs w:val="24"/>
        </w:rPr>
        <w:t>I.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Pr="003C2443">
        <w:rPr>
          <w:rFonts w:ascii="Times New Roman" w:hAnsi="Times New Roman" w:cs="Times New Roman"/>
          <w:b/>
          <w:sz w:val="24"/>
          <w:szCs w:val="24"/>
        </w:rPr>
        <w:t xml:space="preserve">. Цитирана публикация: </w:t>
      </w:r>
      <w:r w:rsidR="00F72104" w:rsidRPr="00F72104">
        <w:rPr>
          <w:rFonts w:ascii="Times New Roman" w:hAnsi="Times New Roman" w:cs="Times New Roman"/>
          <w:b/>
          <w:i/>
          <w:sz w:val="24"/>
          <w:szCs w:val="24"/>
        </w:rPr>
        <w:t xml:space="preserve">Marutsova, V., </w:t>
      </w:r>
      <w:r w:rsidR="00F72104" w:rsidRPr="00F72104">
        <w:rPr>
          <w:rFonts w:ascii="Times New Roman" w:hAnsi="Times New Roman" w:cs="Times New Roman"/>
          <w:i/>
          <w:sz w:val="24"/>
          <w:szCs w:val="24"/>
        </w:rPr>
        <w:t>Binev, R.</w:t>
      </w:r>
      <w:r w:rsidR="00F7210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F72104" w:rsidRPr="00F72104">
        <w:rPr>
          <w:rFonts w:ascii="Times New Roman" w:hAnsi="Times New Roman" w:cs="Times New Roman"/>
          <w:i/>
          <w:sz w:val="24"/>
          <w:szCs w:val="24"/>
        </w:rPr>
        <w:t>Changes in blood enzyme acti</w:t>
      </w:r>
      <w:r w:rsidR="005825ED">
        <w:rPr>
          <w:rFonts w:ascii="Times New Roman" w:hAnsi="Times New Roman" w:cs="Times New Roman"/>
          <w:i/>
          <w:sz w:val="24"/>
          <w:szCs w:val="24"/>
        </w:rPr>
        <w:softHyphen/>
      </w:r>
      <w:r w:rsidR="00F72104" w:rsidRPr="00F72104">
        <w:rPr>
          <w:rFonts w:ascii="Times New Roman" w:hAnsi="Times New Roman" w:cs="Times New Roman"/>
          <w:i/>
          <w:sz w:val="24"/>
          <w:szCs w:val="24"/>
        </w:rPr>
        <w:t>vities and some liver parameters in goats with subclinical ketosis. Bulgarian Journal of Veterinary Medicine,</w:t>
      </w:r>
      <w:r w:rsidR="00F7210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F72104" w:rsidRPr="00F72104">
        <w:rPr>
          <w:rFonts w:ascii="Times New Roman" w:hAnsi="Times New Roman" w:cs="Times New Roman"/>
          <w:b/>
          <w:i/>
          <w:sz w:val="24"/>
          <w:szCs w:val="24"/>
          <w:lang w:val="en-US"/>
        </w:rPr>
        <w:t>2020,</w:t>
      </w:r>
      <w:r w:rsidR="00F72104" w:rsidRPr="00F72104">
        <w:rPr>
          <w:rFonts w:ascii="Times New Roman" w:hAnsi="Times New Roman" w:cs="Times New Roman"/>
          <w:i/>
          <w:sz w:val="24"/>
          <w:szCs w:val="24"/>
        </w:rPr>
        <w:t xml:space="preserve"> 23,</w:t>
      </w:r>
      <w:r w:rsidR="00F7210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(</w:t>
      </w:r>
      <w:r w:rsidR="00F72104" w:rsidRPr="00F72104">
        <w:rPr>
          <w:rFonts w:ascii="Times New Roman" w:hAnsi="Times New Roman" w:cs="Times New Roman"/>
          <w:i/>
          <w:sz w:val="24"/>
          <w:szCs w:val="24"/>
        </w:rPr>
        <w:t>1</w:t>
      </w:r>
      <w:r w:rsidR="00F72104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  <w:r w:rsidR="00F72104">
        <w:rPr>
          <w:rFonts w:ascii="Times New Roman" w:hAnsi="Times New Roman" w:cs="Times New Roman"/>
          <w:i/>
          <w:sz w:val="24"/>
          <w:szCs w:val="24"/>
        </w:rPr>
        <w:t>, 70-79</w:t>
      </w:r>
      <w:r w:rsidR="00F72104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:rsidR="004F5CBC" w:rsidRPr="00FC6C95" w:rsidRDefault="004F5CBC" w:rsidP="004F5CBC">
      <w:pPr>
        <w:widowControl w:val="0"/>
        <w:ind w:firstLine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Цитати:</w:t>
      </w:r>
    </w:p>
    <w:p w:rsidR="004F5CBC" w:rsidRDefault="00F72104" w:rsidP="004F5CBC">
      <w:pPr>
        <w:pStyle w:val="ListParagraph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81</w:t>
      </w:r>
      <w:r w:rsidR="004F5CBC">
        <w:rPr>
          <w:rFonts w:ascii="Times New Roman" w:hAnsi="Times New Roman" w:cs="Times New Roman"/>
          <w:b/>
          <w:sz w:val="24"/>
          <w:szCs w:val="24"/>
        </w:rPr>
        <w:t>.</w:t>
      </w:r>
      <w:r w:rsidR="005C651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5C6510">
        <w:rPr>
          <w:rFonts w:ascii="Times New Roman" w:hAnsi="Times New Roman" w:cs="Times New Roman"/>
          <w:i/>
          <w:sz w:val="24"/>
          <w:szCs w:val="24"/>
        </w:rPr>
        <w:t>Sobiech, P.,</w:t>
      </w:r>
      <w:r w:rsidR="005C651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5C6510" w:rsidRPr="005C6510">
        <w:rPr>
          <w:rFonts w:ascii="Times New Roman" w:hAnsi="Times New Roman" w:cs="Times New Roman"/>
          <w:i/>
          <w:sz w:val="24"/>
          <w:szCs w:val="24"/>
        </w:rPr>
        <w:t>Żarczyńska,</w:t>
      </w:r>
      <w:r w:rsidR="005C651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K.</w:t>
      </w:r>
      <w:r w:rsidR="005C6510" w:rsidRPr="005C6510">
        <w:rPr>
          <w:rFonts w:ascii="Times New Roman" w:hAnsi="Times New Roman" w:cs="Times New Roman"/>
          <w:i/>
          <w:sz w:val="24"/>
          <w:szCs w:val="24"/>
        </w:rPr>
        <w:t xml:space="preserve"> The influence of selenium deficiency on chosen biochemical parameters and histopathological changes in muscles of goat kids. Polish Journal of Veterinary Sciences</w:t>
      </w:r>
      <w:r w:rsidR="005C6510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5C6510" w:rsidRPr="005C6510">
        <w:rPr>
          <w:rFonts w:ascii="Times New Roman" w:hAnsi="Times New Roman" w:cs="Times New Roman"/>
          <w:b/>
          <w:i/>
          <w:sz w:val="24"/>
          <w:szCs w:val="24"/>
          <w:lang w:val="en-US"/>
        </w:rPr>
        <w:t>2020</w:t>
      </w:r>
      <w:r w:rsidR="005C6510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="005C6510" w:rsidRPr="005C6510">
        <w:rPr>
          <w:rFonts w:ascii="Times New Roman" w:hAnsi="Times New Roman" w:cs="Times New Roman"/>
          <w:i/>
          <w:sz w:val="24"/>
          <w:szCs w:val="24"/>
        </w:rPr>
        <w:t xml:space="preserve"> 23, </w:t>
      </w:r>
      <w:r w:rsidR="005C6510"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r w:rsidR="005C6510" w:rsidRPr="005C6510">
        <w:rPr>
          <w:rFonts w:ascii="Times New Roman" w:hAnsi="Times New Roman" w:cs="Times New Roman"/>
          <w:i/>
          <w:sz w:val="24"/>
          <w:szCs w:val="24"/>
        </w:rPr>
        <w:t>2</w:t>
      </w:r>
      <w:r w:rsidR="005C6510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  <w:r w:rsidR="005C6510" w:rsidRPr="005C6510">
        <w:rPr>
          <w:rFonts w:ascii="Times New Roman" w:hAnsi="Times New Roman" w:cs="Times New Roman"/>
          <w:i/>
          <w:sz w:val="24"/>
          <w:szCs w:val="24"/>
        </w:rPr>
        <w:t>, 267–279.</w:t>
      </w:r>
    </w:p>
    <w:p w:rsidR="004F5CBC" w:rsidRDefault="004F5CBC" w:rsidP="004F5CBC">
      <w:pPr>
        <w:pStyle w:val="ListParagraph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F5CBC" w:rsidRDefault="00F72104" w:rsidP="004F5CBC">
      <w:pPr>
        <w:pStyle w:val="ListParagraph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82</w:t>
      </w:r>
      <w:r w:rsidR="004F5CBC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4F5CBC">
        <w:rPr>
          <w:lang w:val="en-US"/>
        </w:rPr>
        <w:t xml:space="preserve"> </w:t>
      </w:r>
      <w:r w:rsidR="008D4DF6" w:rsidRPr="008D4DF6">
        <w:rPr>
          <w:rFonts w:ascii="Times New Roman" w:hAnsi="Times New Roman" w:cs="Times New Roman"/>
          <w:i/>
          <w:sz w:val="24"/>
          <w:szCs w:val="24"/>
          <w:lang w:val="en-US"/>
        </w:rPr>
        <w:t>Akyüz, E., Kırmızıgül, A., Kuru, M., Sezer, M., Gökdemi̇r, T., Batı, U., Naseri, A., Gökçe, G.</w:t>
      </w:r>
      <w:r w:rsidR="008D4DF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D4DF6" w:rsidRPr="008D4DF6">
        <w:rPr>
          <w:rFonts w:ascii="Times New Roman" w:hAnsi="Times New Roman" w:cs="Times New Roman"/>
          <w:i/>
          <w:sz w:val="24"/>
          <w:szCs w:val="24"/>
          <w:lang w:val="en-US"/>
        </w:rPr>
        <w:t>Evaluation of some clinical, hematological and biochemical parameters in healthy gurcu bucks and does. Van Vet J.</w:t>
      </w:r>
      <w:r w:rsidR="008D4DF6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8D4DF6" w:rsidRPr="008D4DF6">
        <w:rPr>
          <w:rFonts w:ascii="Times New Roman" w:hAnsi="Times New Roman" w:cs="Times New Roman"/>
          <w:b/>
          <w:i/>
          <w:sz w:val="24"/>
          <w:szCs w:val="24"/>
          <w:lang w:val="en-US"/>
        </w:rPr>
        <w:t>2020,</w:t>
      </w:r>
      <w:r w:rsidR="008D4DF6" w:rsidRPr="008D4DF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31, </w:t>
      </w:r>
      <w:r w:rsidR="008D4DF6"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r w:rsidR="008D4DF6" w:rsidRPr="008D4DF6">
        <w:rPr>
          <w:rFonts w:ascii="Times New Roman" w:hAnsi="Times New Roman" w:cs="Times New Roman"/>
          <w:i/>
          <w:sz w:val="24"/>
          <w:szCs w:val="24"/>
          <w:lang w:val="en-US"/>
        </w:rPr>
        <w:t>3</w:t>
      </w:r>
      <w:r w:rsidR="008D4DF6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  <w:r w:rsidR="008D4DF6" w:rsidRPr="008D4DF6">
        <w:rPr>
          <w:rFonts w:ascii="Times New Roman" w:hAnsi="Times New Roman" w:cs="Times New Roman"/>
          <w:i/>
          <w:sz w:val="24"/>
          <w:szCs w:val="24"/>
          <w:lang w:val="en-US"/>
        </w:rPr>
        <w:t>, 133-138.</w:t>
      </w:r>
    </w:p>
    <w:p w:rsidR="00585039" w:rsidRPr="004F498F" w:rsidRDefault="00585039" w:rsidP="004F498F">
      <w:pPr>
        <w:widowControl w:val="0"/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85039" w:rsidRDefault="00585039" w:rsidP="00900329">
      <w:pPr>
        <w:pStyle w:val="ListParagraph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EE459D" w:rsidRDefault="00EE459D" w:rsidP="00183089">
      <w:pPr>
        <w:pStyle w:val="ListParagraph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E459D" w:rsidRPr="00832686" w:rsidRDefault="00EE459D" w:rsidP="00183089">
      <w:pPr>
        <w:pStyle w:val="ListParagraph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E42E1" w:rsidRPr="003869E0" w:rsidRDefault="00CE42E1" w:rsidP="003869E0">
      <w:pPr>
        <w:pStyle w:val="Default"/>
        <w:spacing w:line="360" w:lineRule="auto"/>
        <w:ind w:firstLine="709"/>
        <w:jc w:val="both"/>
      </w:pPr>
    </w:p>
    <w:p w:rsidR="00F47CAA" w:rsidRDefault="00F47CAA" w:rsidP="007F2EB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F2EB0" w:rsidRPr="00341B04" w:rsidRDefault="008413ED" w:rsidP="00F47CAA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</w:t>
      </w:r>
      <w:r w:rsidR="007F2EB0" w:rsidRPr="00341B0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03BBE">
        <w:rPr>
          <w:rFonts w:ascii="Times New Roman" w:hAnsi="Times New Roman" w:cs="Times New Roman"/>
          <w:sz w:val="24"/>
          <w:szCs w:val="24"/>
          <w:lang w:val="en-US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7F2EB0" w:rsidRPr="00341B04">
        <w:rPr>
          <w:rFonts w:ascii="Times New Roman" w:hAnsi="Times New Roman" w:cs="Times New Roman"/>
          <w:sz w:val="24"/>
          <w:szCs w:val="24"/>
          <w:lang w:val="en-US"/>
        </w:rPr>
        <w:t>.202</w:t>
      </w:r>
      <w:r w:rsidR="00203BBE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7F2EB0" w:rsidRPr="00341B04">
        <w:rPr>
          <w:rFonts w:ascii="Times New Roman" w:hAnsi="Times New Roman" w:cs="Times New Roman"/>
          <w:sz w:val="24"/>
          <w:szCs w:val="24"/>
        </w:rPr>
        <w:t xml:space="preserve"> г.</w:t>
      </w:r>
      <w:r w:rsidR="007F2EB0" w:rsidRPr="00341B0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F2EB0" w:rsidRPr="00341B0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F2EB0" w:rsidRPr="00341B0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F2EB0" w:rsidRPr="00341B0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F2EB0" w:rsidRPr="00341B0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F2EB0" w:rsidRPr="00341B0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F2EB0" w:rsidRPr="00341B04">
        <w:rPr>
          <w:rFonts w:ascii="Times New Roman" w:hAnsi="Times New Roman" w:cs="Times New Roman"/>
          <w:sz w:val="24"/>
          <w:szCs w:val="24"/>
        </w:rPr>
        <w:t>Изготвил:………………………</w:t>
      </w:r>
    </w:p>
    <w:p w:rsidR="007F2EB0" w:rsidRPr="00341B04" w:rsidRDefault="001609C2" w:rsidP="00F47CAA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7F2EB0" w:rsidRPr="00341B04">
        <w:rPr>
          <w:rFonts w:ascii="Times New Roman" w:hAnsi="Times New Roman" w:cs="Times New Roman"/>
          <w:sz w:val="24"/>
          <w:szCs w:val="24"/>
        </w:rPr>
        <w:t xml:space="preserve">р. Стара Загора </w:t>
      </w:r>
      <w:r w:rsidR="007F2EB0" w:rsidRPr="00341B04">
        <w:rPr>
          <w:rFonts w:ascii="Times New Roman" w:hAnsi="Times New Roman" w:cs="Times New Roman"/>
          <w:sz w:val="24"/>
          <w:szCs w:val="24"/>
        </w:rPr>
        <w:tab/>
      </w:r>
      <w:r w:rsidR="007F2EB0" w:rsidRPr="00341B04">
        <w:rPr>
          <w:rFonts w:ascii="Times New Roman" w:hAnsi="Times New Roman" w:cs="Times New Roman"/>
          <w:sz w:val="24"/>
          <w:szCs w:val="24"/>
        </w:rPr>
        <w:tab/>
      </w:r>
      <w:r w:rsidR="007F2EB0" w:rsidRPr="00341B04">
        <w:rPr>
          <w:rFonts w:ascii="Times New Roman" w:hAnsi="Times New Roman" w:cs="Times New Roman"/>
          <w:sz w:val="24"/>
          <w:szCs w:val="24"/>
        </w:rPr>
        <w:tab/>
      </w:r>
      <w:r w:rsidR="008413ED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EE5B97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8413ED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203BBE">
        <w:rPr>
          <w:rFonts w:ascii="Times New Roman" w:hAnsi="Times New Roman" w:cs="Times New Roman"/>
          <w:sz w:val="24"/>
          <w:szCs w:val="24"/>
        </w:rPr>
        <w:t xml:space="preserve">       </w:t>
      </w:r>
      <w:r w:rsidR="007F2EB0" w:rsidRPr="00341B04">
        <w:rPr>
          <w:rFonts w:ascii="Times New Roman" w:hAnsi="Times New Roman" w:cs="Times New Roman"/>
          <w:sz w:val="24"/>
          <w:szCs w:val="24"/>
        </w:rPr>
        <w:t>/гл.</w:t>
      </w:r>
      <w:r w:rsidR="002B1AA5" w:rsidRPr="00341B0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F2EB0" w:rsidRPr="00341B04">
        <w:rPr>
          <w:rFonts w:ascii="Times New Roman" w:hAnsi="Times New Roman" w:cs="Times New Roman"/>
          <w:sz w:val="24"/>
          <w:szCs w:val="24"/>
        </w:rPr>
        <w:t xml:space="preserve">ас. </w:t>
      </w:r>
      <w:r w:rsidR="00203BBE">
        <w:rPr>
          <w:rFonts w:ascii="Times New Roman" w:hAnsi="Times New Roman" w:cs="Times New Roman"/>
          <w:sz w:val="24"/>
          <w:szCs w:val="24"/>
        </w:rPr>
        <w:t>Ваня Желязкова Маруцова</w:t>
      </w:r>
      <w:r w:rsidR="007F2EB0" w:rsidRPr="00341B04">
        <w:rPr>
          <w:rFonts w:ascii="Times New Roman" w:hAnsi="Times New Roman" w:cs="Times New Roman"/>
          <w:sz w:val="24"/>
          <w:szCs w:val="24"/>
        </w:rPr>
        <w:t>, двм/</w:t>
      </w:r>
    </w:p>
    <w:sectPr w:rsidR="007F2EB0" w:rsidRPr="00341B04" w:rsidSect="002D3C73">
      <w:headerReference w:type="default" r:id="rId8"/>
      <w:footerReference w:type="default" r:id="rId9"/>
      <w:pgSz w:w="12240" w:h="15840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6330" w:rsidRDefault="00566330" w:rsidP="001C5EAA">
      <w:pPr>
        <w:spacing w:after="0" w:line="240" w:lineRule="auto"/>
      </w:pPr>
      <w:r>
        <w:separator/>
      </w:r>
    </w:p>
  </w:endnote>
  <w:endnote w:type="continuationSeparator" w:id="0">
    <w:p w:rsidR="00566330" w:rsidRDefault="00566330" w:rsidP="001C5E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lt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66429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C2374" w:rsidRDefault="002C237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68A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C2374" w:rsidRDefault="002C23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6330" w:rsidRDefault="00566330" w:rsidP="001C5EAA">
      <w:pPr>
        <w:spacing w:after="0" w:line="240" w:lineRule="auto"/>
      </w:pPr>
      <w:r>
        <w:separator/>
      </w:r>
    </w:p>
  </w:footnote>
  <w:footnote w:type="continuationSeparator" w:id="0">
    <w:p w:rsidR="00566330" w:rsidRDefault="00566330" w:rsidP="001C5E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2374" w:rsidRPr="002D3C73" w:rsidRDefault="002C2374" w:rsidP="001F282D">
    <w:pPr>
      <w:pStyle w:val="Header"/>
      <w:ind w:firstLine="426"/>
      <w:rPr>
        <w:rFonts w:ascii="Times New Roman" w:hAnsi="Times New Roman" w:cs="Times New Roman"/>
        <w:b/>
        <w:i/>
        <w:sz w:val="24"/>
        <w:szCs w:val="24"/>
      </w:rPr>
    </w:pPr>
    <w:r>
      <w:rPr>
        <w:rFonts w:ascii="Times New Roman" w:hAnsi="Times New Roman" w:cs="Times New Roman"/>
        <w:b/>
        <w:i/>
        <w:sz w:val="24"/>
        <w:szCs w:val="24"/>
      </w:rPr>
      <w:t>СПИСЪК НА ЦИТИРАНИЯ</w:t>
    </w:r>
    <w:r w:rsidRPr="001F282D">
      <w:rPr>
        <w:rFonts w:ascii="Times New Roman" w:hAnsi="Times New Roman" w:cs="Times New Roman"/>
        <w:b/>
        <w:i/>
        <w:sz w:val="24"/>
        <w:szCs w:val="24"/>
      </w:rPr>
      <w:t xml:space="preserve"> </w:t>
    </w:r>
    <w:r>
      <w:rPr>
        <w:rFonts w:ascii="Times New Roman" w:hAnsi="Times New Roman" w:cs="Times New Roman"/>
        <w:b/>
        <w:i/>
        <w:sz w:val="24"/>
        <w:szCs w:val="24"/>
      </w:rPr>
      <w:t>г</w:t>
    </w:r>
    <w:r w:rsidRPr="002D3C73">
      <w:rPr>
        <w:rFonts w:ascii="Times New Roman" w:hAnsi="Times New Roman" w:cs="Times New Roman"/>
        <w:b/>
        <w:i/>
        <w:sz w:val="24"/>
        <w:szCs w:val="24"/>
      </w:rPr>
      <w:t>л. ас. д-р Ваня Желязкова Маруцова</w:t>
    </w:r>
    <w:r>
      <w:rPr>
        <w:rFonts w:ascii="Times New Roman" w:hAnsi="Times New Roman" w:cs="Times New Roman"/>
        <w:b/>
        <w:i/>
        <w:sz w:val="24"/>
        <w:szCs w:val="24"/>
      </w:rPr>
      <w:t xml:space="preserve">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13BA7"/>
    <w:multiLevelType w:val="hybridMultilevel"/>
    <w:tmpl w:val="34F2945A"/>
    <w:lvl w:ilvl="0" w:tplc="B34266C6">
      <w:start w:val="1"/>
      <w:numFmt w:val="upperLetter"/>
      <w:lvlText w:val="%1."/>
      <w:lvlJc w:val="left"/>
      <w:pPr>
        <w:ind w:left="689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AD7"/>
    <w:rsid w:val="00003B96"/>
    <w:rsid w:val="00006E4B"/>
    <w:rsid w:val="00011022"/>
    <w:rsid w:val="000122CE"/>
    <w:rsid w:val="000130E1"/>
    <w:rsid w:val="00013636"/>
    <w:rsid w:val="00014B47"/>
    <w:rsid w:val="00016133"/>
    <w:rsid w:val="00020ADA"/>
    <w:rsid w:val="00021A9F"/>
    <w:rsid w:val="000266DB"/>
    <w:rsid w:val="0002789F"/>
    <w:rsid w:val="00031171"/>
    <w:rsid w:val="0003480F"/>
    <w:rsid w:val="000361FA"/>
    <w:rsid w:val="00040647"/>
    <w:rsid w:val="00043B1A"/>
    <w:rsid w:val="00046E7A"/>
    <w:rsid w:val="0004749B"/>
    <w:rsid w:val="0005025F"/>
    <w:rsid w:val="000511D9"/>
    <w:rsid w:val="00055D1E"/>
    <w:rsid w:val="000768D2"/>
    <w:rsid w:val="000777FE"/>
    <w:rsid w:val="00081F37"/>
    <w:rsid w:val="00091B61"/>
    <w:rsid w:val="00095176"/>
    <w:rsid w:val="0009662E"/>
    <w:rsid w:val="000A023F"/>
    <w:rsid w:val="000A2646"/>
    <w:rsid w:val="000A2BE6"/>
    <w:rsid w:val="000A5F1E"/>
    <w:rsid w:val="000B56C8"/>
    <w:rsid w:val="000B5787"/>
    <w:rsid w:val="000C5C13"/>
    <w:rsid w:val="000C6558"/>
    <w:rsid w:val="000D4957"/>
    <w:rsid w:val="000D4AE7"/>
    <w:rsid w:val="000E390D"/>
    <w:rsid w:val="000E54AC"/>
    <w:rsid w:val="000F3499"/>
    <w:rsid w:val="00101407"/>
    <w:rsid w:val="00101A68"/>
    <w:rsid w:val="00107411"/>
    <w:rsid w:val="00124A28"/>
    <w:rsid w:val="00126913"/>
    <w:rsid w:val="00126A25"/>
    <w:rsid w:val="00126C4A"/>
    <w:rsid w:val="00127002"/>
    <w:rsid w:val="00140507"/>
    <w:rsid w:val="00145CF2"/>
    <w:rsid w:val="0015332F"/>
    <w:rsid w:val="00157316"/>
    <w:rsid w:val="001609C2"/>
    <w:rsid w:val="00160AA2"/>
    <w:rsid w:val="00162D59"/>
    <w:rsid w:val="001702E8"/>
    <w:rsid w:val="00170F68"/>
    <w:rsid w:val="001743A6"/>
    <w:rsid w:val="001748AC"/>
    <w:rsid w:val="00174A7A"/>
    <w:rsid w:val="00183089"/>
    <w:rsid w:val="00183522"/>
    <w:rsid w:val="0018544C"/>
    <w:rsid w:val="001865E5"/>
    <w:rsid w:val="00187443"/>
    <w:rsid w:val="00192A20"/>
    <w:rsid w:val="00197BCB"/>
    <w:rsid w:val="001A31CD"/>
    <w:rsid w:val="001A50B7"/>
    <w:rsid w:val="001A5771"/>
    <w:rsid w:val="001A5A7C"/>
    <w:rsid w:val="001B326A"/>
    <w:rsid w:val="001B3557"/>
    <w:rsid w:val="001B5F5B"/>
    <w:rsid w:val="001B74B1"/>
    <w:rsid w:val="001C45BD"/>
    <w:rsid w:val="001C5EAA"/>
    <w:rsid w:val="001C61EC"/>
    <w:rsid w:val="001C6EB3"/>
    <w:rsid w:val="001C788D"/>
    <w:rsid w:val="001C7D7B"/>
    <w:rsid w:val="001D081D"/>
    <w:rsid w:val="001D45B1"/>
    <w:rsid w:val="001D555C"/>
    <w:rsid w:val="001D5AF7"/>
    <w:rsid w:val="001E0A38"/>
    <w:rsid w:val="001E2232"/>
    <w:rsid w:val="001F0991"/>
    <w:rsid w:val="001F282D"/>
    <w:rsid w:val="001F3424"/>
    <w:rsid w:val="001F5F0D"/>
    <w:rsid w:val="00200119"/>
    <w:rsid w:val="00201A00"/>
    <w:rsid w:val="00203BBE"/>
    <w:rsid w:val="002079B8"/>
    <w:rsid w:val="00210A26"/>
    <w:rsid w:val="00210F6C"/>
    <w:rsid w:val="00214B4B"/>
    <w:rsid w:val="00216582"/>
    <w:rsid w:val="002229CF"/>
    <w:rsid w:val="00222E67"/>
    <w:rsid w:val="00230E97"/>
    <w:rsid w:val="0024048B"/>
    <w:rsid w:val="00240E3B"/>
    <w:rsid w:val="00254118"/>
    <w:rsid w:val="00255458"/>
    <w:rsid w:val="0026294B"/>
    <w:rsid w:val="002660F2"/>
    <w:rsid w:val="002662AD"/>
    <w:rsid w:val="0027036E"/>
    <w:rsid w:val="00270C20"/>
    <w:rsid w:val="002754E5"/>
    <w:rsid w:val="00275E09"/>
    <w:rsid w:val="00276B53"/>
    <w:rsid w:val="00280EBD"/>
    <w:rsid w:val="00280FF9"/>
    <w:rsid w:val="002827FA"/>
    <w:rsid w:val="00284048"/>
    <w:rsid w:val="00285FF9"/>
    <w:rsid w:val="00291A4A"/>
    <w:rsid w:val="0029467C"/>
    <w:rsid w:val="002A14F5"/>
    <w:rsid w:val="002A45E4"/>
    <w:rsid w:val="002B1AA5"/>
    <w:rsid w:val="002B50B3"/>
    <w:rsid w:val="002C2374"/>
    <w:rsid w:val="002C58C0"/>
    <w:rsid w:val="002D0772"/>
    <w:rsid w:val="002D1FDB"/>
    <w:rsid w:val="002D20C2"/>
    <w:rsid w:val="002D373A"/>
    <w:rsid w:val="002D3A75"/>
    <w:rsid w:val="002D3C73"/>
    <w:rsid w:val="002E03BF"/>
    <w:rsid w:val="002E1DED"/>
    <w:rsid w:val="002E4555"/>
    <w:rsid w:val="002E70F7"/>
    <w:rsid w:val="002F72C2"/>
    <w:rsid w:val="002F7F94"/>
    <w:rsid w:val="00300300"/>
    <w:rsid w:val="0030489A"/>
    <w:rsid w:val="00305363"/>
    <w:rsid w:val="00314FBC"/>
    <w:rsid w:val="003314AA"/>
    <w:rsid w:val="00331F27"/>
    <w:rsid w:val="00332DC4"/>
    <w:rsid w:val="00333E9B"/>
    <w:rsid w:val="00335220"/>
    <w:rsid w:val="00337D67"/>
    <w:rsid w:val="00341B04"/>
    <w:rsid w:val="0035035C"/>
    <w:rsid w:val="003521CE"/>
    <w:rsid w:val="003531D3"/>
    <w:rsid w:val="00355D22"/>
    <w:rsid w:val="00362878"/>
    <w:rsid w:val="003648E6"/>
    <w:rsid w:val="00364CAA"/>
    <w:rsid w:val="003706CB"/>
    <w:rsid w:val="00380C6B"/>
    <w:rsid w:val="00380FB9"/>
    <w:rsid w:val="0038638E"/>
    <w:rsid w:val="003868AE"/>
    <w:rsid w:val="003869E0"/>
    <w:rsid w:val="00391FAB"/>
    <w:rsid w:val="0039313B"/>
    <w:rsid w:val="003B3C27"/>
    <w:rsid w:val="003B3EBF"/>
    <w:rsid w:val="003C092E"/>
    <w:rsid w:val="003C0EEA"/>
    <w:rsid w:val="003C1D48"/>
    <w:rsid w:val="003C2443"/>
    <w:rsid w:val="003C580D"/>
    <w:rsid w:val="003C6909"/>
    <w:rsid w:val="003C6DB3"/>
    <w:rsid w:val="003C7753"/>
    <w:rsid w:val="003E4B6F"/>
    <w:rsid w:val="003E62DD"/>
    <w:rsid w:val="003F0790"/>
    <w:rsid w:val="003F1263"/>
    <w:rsid w:val="003F6DEB"/>
    <w:rsid w:val="00411319"/>
    <w:rsid w:val="004126F7"/>
    <w:rsid w:val="00412E87"/>
    <w:rsid w:val="00424AD7"/>
    <w:rsid w:val="004321B8"/>
    <w:rsid w:val="0043444F"/>
    <w:rsid w:val="0043486A"/>
    <w:rsid w:val="0044325A"/>
    <w:rsid w:val="00443462"/>
    <w:rsid w:val="00450224"/>
    <w:rsid w:val="00454694"/>
    <w:rsid w:val="004568B9"/>
    <w:rsid w:val="00460661"/>
    <w:rsid w:val="00460D49"/>
    <w:rsid w:val="00461BB5"/>
    <w:rsid w:val="00465308"/>
    <w:rsid w:val="004764D9"/>
    <w:rsid w:val="00476C02"/>
    <w:rsid w:val="00480389"/>
    <w:rsid w:val="0048153B"/>
    <w:rsid w:val="004933CE"/>
    <w:rsid w:val="00495831"/>
    <w:rsid w:val="00497914"/>
    <w:rsid w:val="004A1DD1"/>
    <w:rsid w:val="004A2A05"/>
    <w:rsid w:val="004A30E2"/>
    <w:rsid w:val="004A750B"/>
    <w:rsid w:val="004B1653"/>
    <w:rsid w:val="004B22E8"/>
    <w:rsid w:val="004B6007"/>
    <w:rsid w:val="004B7835"/>
    <w:rsid w:val="004C6B90"/>
    <w:rsid w:val="004C7EE2"/>
    <w:rsid w:val="004D149E"/>
    <w:rsid w:val="004E5785"/>
    <w:rsid w:val="004E6A27"/>
    <w:rsid w:val="004E7A9A"/>
    <w:rsid w:val="004F1FBF"/>
    <w:rsid w:val="004F21F6"/>
    <w:rsid w:val="004F230A"/>
    <w:rsid w:val="004F498F"/>
    <w:rsid w:val="004F5CBC"/>
    <w:rsid w:val="0050204F"/>
    <w:rsid w:val="00503A5F"/>
    <w:rsid w:val="00512A05"/>
    <w:rsid w:val="00515A48"/>
    <w:rsid w:val="00516EC8"/>
    <w:rsid w:val="0053488E"/>
    <w:rsid w:val="00536442"/>
    <w:rsid w:val="005417D9"/>
    <w:rsid w:val="00556B2E"/>
    <w:rsid w:val="00563B22"/>
    <w:rsid w:val="00564D40"/>
    <w:rsid w:val="00566330"/>
    <w:rsid w:val="00571760"/>
    <w:rsid w:val="00573783"/>
    <w:rsid w:val="00580D03"/>
    <w:rsid w:val="005825ED"/>
    <w:rsid w:val="00585039"/>
    <w:rsid w:val="00592F47"/>
    <w:rsid w:val="005953F1"/>
    <w:rsid w:val="0059585E"/>
    <w:rsid w:val="005A2F35"/>
    <w:rsid w:val="005B3DD2"/>
    <w:rsid w:val="005B5A27"/>
    <w:rsid w:val="005B7E10"/>
    <w:rsid w:val="005C2B04"/>
    <w:rsid w:val="005C6510"/>
    <w:rsid w:val="005C6E54"/>
    <w:rsid w:val="005C73F5"/>
    <w:rsid w:val="005D1984"/>
    <w:rsid w:val="005D5DF5"/>
    <w:rsid w:val="005D6386"/>
    <w:rsid w:val="005E24D4"/>
    <w:rsid w:val="005E59DB"/>
    <w:rsid w:val="005F1E40"/>
    <w:rsid w:val="005F39DA"/>
    <w:rsid w:val="005F68DA"/>
    <w:rsid w:val="00600C91"/>
    <w:rsid w:val="006017FB"/>
    <w:rsid w:val="00610C79"/>
    <w:rsid w:val="00614F52"/>
    <w:rsid w:val="006150E6"/>
    <w:rsid w:val="006241C0"/>
    <w:rsid w:val="00627E6F"/>
    <w:rsid w:val="006334A2"/>
    <w:rsid w:val="00634965"/>
    <w:rsid w:val="0064135B"/>
    <w:rsid w:val="006429EB"/>
    <w:rsid w:val="0064310F"/>
    <w:rsid w:val="006435F6"/>
    <w:rsid w:val="006463B3"/>
    <w:rsid w:val="00647BEA"/>
    <w:rsid w:val="006512B9"/>
    <w:rsid w:val="00653210"/>
    <w:rsid w:val="00665A2C"/>
    <w:rsid w:val="00684EEB"/>
    <w:rsid w:val="00685864"/>
    <w:rsid w:val="00696866"/>
    <w:rsid w:val="006968C5"/>
    <w:rsid w:val="006A055C"/>
    <w:rsid w:val="006A22C5"/>
    <w:rsid w:val="006A53B9"/>
    <w:rsid w:val="006B040D"/>
    <w:rsid w:val="006B1291"/>
    <w:rsid w:val="006B1481"/>
    <w:rsid w:val="006B1AC1"/>
    <w:rsid w:val="006C18E9"/>
    <w:rsid w:val="006C26EF"/>
    <w:rsid w:val="006C5C4E"/>
    <w:rsid w:val="006D1395"/>
    <w:rsid w:val="006E25B9"/>
    <w:rsid w:val="006E26DE"/>
    <w:rsid w:val="006E2B02"/>
    <w:rsid w:val="006E34CC"/>
    <w:rsid w:val="006E682B"/>
    <w:rsid w:val="006E739C"/>
    <w:rsid w:val="006F3A8B"/>
    <w:rsid w:val="006F4F9A"/>
    <w:rsid w:val="007040E3"/>
    <w:rsid w:val="0071085D"/>
    <w:rsid w:val="00710F60"/>
    <w:rsid w:val="00711B46"/>
    <w:rsid w:val="00726034"/>
    <w:rsid w:val="00727EA0"/>
    <w:rsid w:val="0073299B"/>
    <w:rsid w:val="00736420"/>
    <w:rsid w:val="00737A31"/>
    <w:rsid w:val="00741FEF"/>
    <w:rsid w:val="00742988"/>
    <w:rsid w:val="00745608"/>
    <w:rsid w:val="00747A0E"/>
    <w:rsid w:val="00750CCA"/>
    <w:rsid w:val="007644FA"/>
    <w:rsid w:val="00765D95"/>
    <w:rsid w:val="00770B7F"/>
    <w:rsid w:val="0077169F"/>
    <w:rsid w:val="00771701"/>
    <w:rsid w:val="0077545B"/>
    <w:rsid w:val="00775D46"/>
    <w:rsid w:val="00776468"/>
    <w:rsid w:val="00776593"/>
    <w:rsid w:val="00782728"/>
    <w:rsid w:val="00784031"/>
    <w:rsid w:val="00787758"/>
    <w:rsid w:val="00790B4F"/>
    <w:rsid w:val="007915AD"/>
    <w:rsid w:val="007961BE"/>
    <w:rsid w:val="007A3A47"/>
    <w:rsid w:val="007A3B3D"/>
    <w:rsid w:val="007A4085"/>
    <w:rsid w:val="007A5535"/>
    <w:rsid w:val="007B09A3"/>
    <w:rsid w:val="007B15B5"/>
    <w:rsid w:val="007B7059"/>
    <w:rsid w:val="007B7215"/>
    <w:rsid w:val="007B77CC"/>
    <w:rsid w:val="007C35C0"/>
    <w:rsid w:val="007C5B45"/>
    <w:rsid w:val="007C65DE"/>
    <w:rsid w:val="007D6F6C"/>
    <w:rsid w:val="007E1E62"/>
    <w:rsid w:val="007E6556"/>
    <w:rsid w:val="007E75DE"/>
    <w:rsid w:val="007F2EB0"/>
    <w:rsid w:val="007F698F"/>
    <w:rsid w:val="007F6E76"/>
    <w:rsid w:val="007F7316"/>
    <w:rsid w:val="00800BA0"/>
    <w:rsid w:val="00801EDA"/>
    <w:rsid w:val="00802602"/>
    <w:rsid w:val="00802DC2"/>
    <w:rsid w:val="0080529A"/>
    <w:rsid w:val="00810189"/>
    <w:rsid w:val="00826193"/>
    <w:rsid w:val="008264FF"/>
    <w:rsid w:val="00832686"/>
    <w:rsid w:val="0083304B"/>
    <w:rsid w:val="00833730"/>
    <w:rsid w:val="008413ED"/>
    <w:rsid w:val="00843B38"/>
    <w:rsid w:val="0085422A"/>
    <w:rsid w:val="008543EC"/>
    <w:rsid w:val="00856B1E"/>
    <w:rsid w:val="00857C5B"/>
    <w:rsid w:val="00861357"/>
    <w:rsid w:val="008620B8"/>
    <w:rsid w:val="00862511"/>
    <w:rsid w:val="00870828"/>
    <w:rsid w:val="00873A0F"/>
    <w:rsid w:val="0088104F"/>
    <w:rsid w:val="00883267"/>
    <w:rsid w:val="008868B0"/>
    <w:rsid w:val="00887976"/>
    <w:rsid w:val="0089115B"/>
    <w:rsid w:val="00891F75"/>
    <w:rsid w:val="00892C3F"/>
    <w:rsid w:val="00894292"/>
    <w:rsid w:val="0089757A"/>
    <w:rsid w:val="008A453E"/>
    <w:rsid w:val="008A4E42"/>
    <w:rsid w:val="008A5B2F"/>
    <w:rsid w:val="008A63B3"/>
    <w:rsid w:val="008B27BE"/>
    <w:rsid w:val="008B3DE8"/>
    <w:rsid w:val="008B614B"/>
    <w:rsid w:val="008B6D9F"/>
    <w:rsid w:val="008B716A"/>
    <w:rsid w:val="008C010B"/>
    <w:rsid w:val="008C0C7F"/>
    <w:rsid w:val="008C6E49"/>
    <w:rsid w:val="008D10C1"/>
    <w:rsid w:val="008D2C36"/>
    <w:rsid w:val="008D3118"/>
    <w:rsid w:val="008D4DF6"/>
    <w:rsid w:val="008D6FF1"/>
    <w:rsid w:val="008E1A54"/>
    <w:rsid w:val="00900329"/>
    <w:rsid w:val="00902848"/>
    <w:rsid w:val="00910E7E"/>
    <w:rsid w:val="00912DE9"/>
    <w:rsid w:val="0092116F"/>
    <w:rsid w:val="00925695"/>
    <w:rsid w:val="00925CFF"/>
    <w:rsid w:val="00927976"/>
    <w:rsid w:val="009320DE"/>
    <w:rsid w:val="00932FAF"/>
    <w:rsid w:val="009371CB"/>
    <w:rsid w:val="00937432"/>
    <w:rsid w:val="00940CCA"/>
    <w:rsid w:val="009422D9"/>
    <w:rsid w:val="00942E96"/>
    <w:rsid w:val="00950C55"/>
    <w:rsid w:val="009555DB"/>
    <w:rsid w:val="00956BC5"/>
    <w:rsid w:val="00960928"/>
    <w:rsid w:val="00962AB2"/>
    <w:rsid w:val="00962E8C"/>
    <w:rsid w:val="00963E24"/>
    <w:rsid w:val="009663BB"/>
    <w:rsid w:val="00971D6A"/>
    <w:rsid w:val="00975AFC"/>
    <w:rsid w:val="00977065"/>
    <w:rsid w:val="00984DB1"/>
    <w:rsid w:val="009856AA"/>
    <w:rsid w:val="00992CBD"/>
    <w:rsid w:val="009A4D20"/>
    <w:rsid w:val="009B7389"/>
    <w:rsid w:val="009B77DB"/>
    <w:rsid w:val="009C21A1"/>
    <w:rsid w:val="009C43FF"/>
    <w:rsid w:val="009C5988"/>
    <w:rsid w:val="009C5D8D"/>
    <w:rsid w:val="009D36FE"/>
    <w:rsid w:val="009E179A"/>
    <w:rsid w:val="009E6CEF"/>
    <w:rsid w:val="00A025AB"/>
    <w:rsid w:val="00A0336D"/>
    <w:rsid w:val="00A0625D"/>
    <w:rsid w:val="00A13067"/>
    <w:rsid w:val="00A13478"/>
    <w:rsid w:val="00A14391"/>
    <w:rsid w:val="00A14DB2"/>
    <w:rsid w:val="00A14FA6"/>
    <w:rsid w:val="00A22DFF"/>
    <w:rsid w:val="00A235CE"/>
    <w:rsid w:val="00A272EA"/>
    <w:rsid w:val="00A32C0E"/>
    <w:rsid w:val="00A32EB0"/>
    <w:rsid w:val="00A37549"/>
    <w:rsid w:val="00A432E6"/>
    <w:rsid w:val="00A44347"/>
    <w:rsid w:val="00A477DE"/>
    <w:rsid w:val="00A47939"/>
    <w:rsid w:val="00A572D7"/>
    <w:rsid w:val="00A6015B"/>
    <w:rsid w:val="00A6166A"/>
    <w:rsid w:val="00A7265E"/>
    <w:rsid w:val="00A72AD9"/>
    <w:rsid w:val="00A77F70"/>
    <w:rsid w:val="00A80C7F"/>
    <w:rsid w:val="00A82D71"/>
    <w:rsid w:val="00A8698A"/>
    <w:rsid w:val="00A9102C"/>
    <w:rsid w:val="00A919CF"/>
    <w:rsid w:val="00A929C6"/>
    <w:rsid w:val="00AA153A"/>
    <w:rsid w:val="00AA24BB"/>
    <w:rsid w:val="00AB0CA9"/>
    <w:rsid w:val="00AB1AD3"/>
    <w:rsid w:val="00AB2329"/>
    <w:rsid w:val="00AB36FE"/>
    <w:rsid w:val="00AB62A5"/>
    <w:rsid w:val="00AC0450"/>
    <w:rsid w:val="00AC09AA"/>
    <w:rsid w:val="00AC1426"/>
    <w:rsid w:val="00AD0E0D"/>
    <w:rsid w:val="00AD260D"/>
    <w:rsid w:val="00AD2995"/>
    <w:rsid w:val="00AE199C"/>
    <w:rsid w:val="00AE3B80"/>
    <w:rsid w:val="00AF3699"/>
    <w:rsid w:val="00AF3852"/>
    <w:rsid w:val="00AF4CE4"/>
    <w:rsid w:val="00AF69B3"/>
    <w:rsid w:val="00B00B9C"/>
    <w:rsid w:val="00B05C25"/>
    <w:rsid w:val="00B06795"/>
    <w:rsid w:val="00B075AF"/>
    <w:rsid w:val="00B1101A"/>
    <w:rsid w:val="00B17E6E"/>
    <w:rsid w:val="00B20BDE"/>
    <w:rsid w:val="00B22FB1"/>
    <w:rsid w:val="00B271BF"/>
    <w:rsid w:val="00B34AD7"/>
    <w:rsid w:val="00B3554F"/>
    <w:rsid w:val="00B41233"/>
    <w:rsid w:val="00B41D0B"/>
    <w:rsid w:val="00B44135"/>
    <w:rsid w:val="00B447F8"/>
    <w:rsid w:val="00B45459"/>
    <w:rsid w:val="00B4671C"/>
    <w:rsid w:val="00B535FB"/>
    <w:rsid w:val="00B5646D"/>
    <w:rsid w:val="00B568ED"/>
    <w:rsid w:val="00B629AF"/>
    <w:rsid w:val="00B639A3"/>
    <w:rsid w:val="00B64D90"/>
    <w:rsid w:val="00B675BC"/>
    <w:rsid w:val="00B700A2"/>
    <w:rsid w:val="00B70B35"/>
    <w:rsid w:val="00B7111B"/>
    <w:rsid w:val="00B72BE2"/>
    <w:rsid w:val="00B752F7"/>
    <w:rsid w:val="00B84DFB"/>
    <w:rsid w:val="00B90BDC"/>
    <w:rsid w:val="00B9436E"/>
    <w:rsid w:val="00B969D4"/>
    <w:rsid w:val="00BA1250"/>
    <w:rsid w:val="00BA3A91"/>
    <w:rsid w:val="00BA4DB1"/>
    <w:rsid w:val="00BA76C8"/>
    <w:rsid w:val="00BB4105"/>
    <w:rsid w:val="00BB537D"/>
    <w:rsid w:val="00BC1379"/>
    <w:rsid w:val="00BC7E4B"/>
    <w:rsid w:val="00BD6E46"/>
    <w:rsid w:val="00BE165A"/>
    <w:rsid w:val="00BE602A"/>
    <w:rsid w:val="00BF041B"/>
    <w:rsid w:val="00BF240B"/>
    <w:rsid w:val="00BF47AC"/>
    <w:rsid w:val="00BF5932"/>
    <w:rsid w:val="00BF61DB"/>
    <w:rsid w:val="00C050FE"/>
    <w:rsid w:val="00C12DC4"/>
    <w:rsid w:val="00C1764F"/>
    <w:rsid w:val="00C2153B"/>
    <w:rsid w:val="00C25A65"/>
    <w:rsid w:val="00C26139"/>
    <w:rsid w:val="00C3587E"/>
    <w:rsid w:val="00C41A27"/>
    <w:rsid w:val="00C428AE"/>
    <w:rsid w:val="00C46783"/>
    <w:rsid w:val="00C558FF"/>
    <w:rsid w:val="00C564CB"/>
    <w:rsid w:val="00C74F7E"/>
    <w:rsid w:val="00C75D09"/>
    <w:rsid w:val="00C87A7B"/>
    <w:rsid w:val="00C91046"/>
    <w:rsid w:val="00C92AD0"/>
    <w:rsid w:val="00C92E61"/>
    <w:rsid w:val="00C95532"/>
    <w:rsid w:val="00CA20C4"/>
    <w:rsid w:val="00CA4CF3"/>
    <w:rsid w:val="00CA4DB3"/>
    <w:rsid w:val="00CA5487"/>
    <w:rsid w:val="00CB436B"/>
    <w:rsid w:val="00CB611B"/>
    <w:rsid w:val="00CB7065"/>
    <w:rsid w:val="00CD640E"/>
    <w:rsid w:val="00CE034E"/>
    <w:rsid w:val="00CE1319"/>
    <w:rsid w:val="00CE13ED"/>
    <w:rsid w:val="00CE1D4F"/>
    <w:rsid w:val="00CE42E1"/>
    <w:rsid w:val="00CE5C91"/>
    <w:rsid w:val="00CF060F"/>
    <w:rsid w:val="00CF2342"/>
    <w:rsid w:val="00CF3A5F"/>
    <w:rsid w:val="00D04B7E"/>
    <w:rsid w:val="00D05987"/>
    <w:rsid w:val="00D15D95"/>
    <w:rsid w:val="00D229D0"/>
    <w:rsid w:val="00D30D57"/>
    <w:rsid w:val="00D32527"/>
    <w:rsid w:val="00D3296F"/>
    <w:rsid w:val="00D33C9A"/>
    <w:rsid w:val="00D35A78"/>
    <w:rsid w:val="00D3728B"/>
    <w:rsid w:val="00D408FF"/>
    <w:rsid w:val="00D537ED"/>
    <w:rsid w:val="00D60642"/>
    <w:rsid w:val="00D61E7C"/>
    <w:rsid w:val="00D63179"/>
    <w:rsid w:val="00D65378"/>
    <w:rsid w:val="00D66E56"/>
    <w:rsid w:val="00D713F6"/>
    <w:rsid w:val="00D723CD"/>
    <w:rsid w:val="00D7247D"/>
    <w:rsid w:val="00D7676B"/>
    <w:rsid w:val="00D818F7"/>
    <w:rsid w:val="00D90988"/>
    <w:rsid w:val="00D90D8F"/>
    <w:rsid w:val="00D90EE3"/>
    <w:rsid w:val="00D96F0D"/>
    <w:rsid w:val="00DA6395"/>
    <w:rsid w:val="00DA662C"/>
    <w:rsid w:val="00DA717E"/>
    <w:rsid w:val="00DA7F8E"/>
    <w:rsid w:val="00DB1B57"/>
    <w:rsid w:val="00DB57DC"/>
    <w:rsid w:val="00DD6E00"/>
    <w:rsid w:val="00DD74C8"/>
    <w:rsid w:val="00DE158E"/>
    <w:rsid w:val="00DE270E"/>
    <w:rsid w:val="00DE543F"/>
    <w:rsid w:val="00DF3F7B"/>
    <w:rsid w:val="00DF74E3"/>
    <w:rsid w:val="00E02B4B"/>
    <w:rsid w:val="00E04ACE"/>
    <w:rsid w:val="00E06161"/>
    <w:rsid w:val="00E07AE0"/>
    <w:rsid w:val="00E127DA"/>
    <w:rsid w:val="00E15905"/>
    <w:rsid w:val="00E164DF"/>
    <w:rsid w:val="00E17477"/>
    <w:rsid w:val="00E2027F"/>
    <w:rsid w:val="00E3113A"/>
    <w:rsid w:val="00E32B5B"/>
    <w:rsid w:val="00E34AEA"/>
    <w:rsid w:val="00E41766"/>
    <w:rsid w:val="00E4187A"/>
    <w:rsid w:val="00E422D3"/>
    <w:rsid w:val="00E446E6"/>
    <w:rsid w:val="00E45795"/>
    <w:rsid w:val="00E45839"/>
    <w:rsid w:val="00E46C67"/>
    <w:rsid w:val="00E47491"/>
    <w:rsid w:val="00E47A5A"/>
    <w:rsid w:val="00E60270"/>
    <w:rsid w:val="00E61442"/>
    <w:rsid w:val="00E667D2"/>
    <w:rsid w:val="00E67A48"/>
    <w:rsid w:val="00E73B0B"/>
    <w:rsid w:val="00E75694"/>
    <w:rsid w:val="00EA1335"/>
    <w:rsid w:val="00EA4A48"/>
    <w:rsid w:val="00EA55E2"/>
    <w:rsid w:val="00EA59E4"/>
    <w:rsid w:val="00EB24D4"/>
    <w:rsid w:val="00EB395E"/>
    <w:rsid w:val="00EC2903"/>
    <w:rsid w:val="00EC742E"/>
    <w:rsid w:val="00ED2360"/>
    <w:rsid w:val="00ED42FB"/>
    <w:rsid w:val="00ED54BA"/>
    <w:rsid w:val="00ED7494"/>
    <w:rsid w:val="00EE1A58"/>
    <w:rsid w:val="00EE1E07"/>
    <w:rsid w:val="00EE2405"/>
    <w:rsid w:val="00EE2433"/>
    <w:rsid w:val="00EE459D"/>
    <w:rsid w:val="00EE4C58"/>
    <w:rsid w:val="00EE5B97"/>
    <w:rsid w:val="00EF5893"/>
    <w:rsid w:val="00F0022D"/>
    <w:rsid w:val="00F0242A"/>
    <w:rsid w:val="00F033E4"/>
    <w:rsid w:val="00F03CD5"/>
    <w:rsid w:val="00F1417E"/>
    <w:rsid w:val="00F171FD"/>
    <w:rsid w:val="00F221F6"/>
    <w:rsid w:val="00F328ED"/>
    <w:rsid w:val="00F362BC"/>
    <w:rsid w:val="00F47CAA"/>
    <w:rsid w:val="00F519BB"/>
    <w:rsid w:val="00F53469"/>
    <w:rsid w:val="00F6331A"/>
    <w:rsid w:val="00F63E36"/>
    <w:rsid w:val="00F64D3D"/>
    <w:rsid w:val="00F72104"/>
    <w:rsid w:val="00F734B2"/>
    <w:rsid w:val="00F73FFC"/>
    <w:rsid w:val="00F75774"/>
    <w:rsid w:val="00F839BC"/>
    <w:rsid w:val="00F86797"/>
    <w:rsid w:val="00F92D26"/>
    <w:rsid w:val="00F9350F"/>
    <w:rsid w:val="00FA0129"/>
    <w:rsid w:val="00FA0451"/>
    <w:rsid w:val="00FC2217"/>
    <w:rsid w:val="00FC6C95"/>
    <w:rsid w:val="00FD0C6C"/>
    <w:rsid w:val="00FD4292"/>
    <w:rsid w:val="00FE1157"/>
    <w:rsid w:val="00FE2143"/>
    <w:rsid w:val="00FE52B2"/>
    <w:rsid w:val="00FE59DD"/>
    <w:rsid w:val="00FE6440"/>
    <w:rsid w:val="00FF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F5C0BB9C-B762-4C8A-B85B-F7939282A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4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74E3"/>
    <w:pPr>
      <w:ind w:left="720"/>
      <w:contextualSpacing/>
    </w:pPr>
  </w:style>
  <w:style w:type="paragraph" w:customStyle="1" w:styleId="Default">
    <w:name w:val="Default"/>
    <w:uiPriority w:val="99"/>
    <w:rsid w:val="001C5E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C5EA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5EAA"/>
  </w:style>
  <w:style w:type="paragraph" w:styleId="Footer">
    <w:name w:val="footer"/>
    <w:basedOn w:val="Normal"/>
    <w:link w:val="FooterChar"/>
    <w:uiPriority w:val="99"/>
    <w:unhideWhenUsed/>
    <w:rsid w:val="001C5EA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5EAA"/>
  </w:style>
  <w:style w:type="character" w:customStyle="1" w:styleId="indexed-hide">
    <w:name w:val="indexed-hide"/>
    <w:basedOn w:val="DefaultParagraphFont"/>
    <w:rsid w:val="00210A26"/>
  </w:style>
  <w:style w:type="paragraph" w:styleId="NormalWeb">
    <w:name w:val="Normal (Web)"/>
    <w:basedOn w:val="Normal"/>
    <w:uiPriority w:val="99"/>
    <w:semiHidden/>
    <w:unhideWhenUsed/>
    <w:rsid w:val="000502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ps">
    <w:name w:val="hps"/>
    <w:basedOn w:val="DefaultParagraphFont"/>
    <w:rsid w:val="003C092E"/>
  </w:style>
  <w:style w:type="paragraph" w:customStyle="1" w:styleId="ZAGLAVIE">
    <w:name w:val="ZAGLAVIE"/>
    <w:basedOn w:val="Normal"/>
    <w:rsid w:val="00364CAA"/>
    <w:pPr>
      <w:spacing w:after="0" w:line="240" w:lineRule="auto"/>
      <w:jc w:val="center"/>
    </w:pPr>
    <w:rPr>
      <w:rFonts w:ascii="Baltic" w:eastAsia="Times New Roman" w:hAnsi="Baltic" w:cs="Times New Roman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1A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AA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92A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65308"/>
    <w:rPr>
      <w:color w:val="0000FF"/>
      <w:u w:val="single"/>
    </w:rPr>
  </w:style>
  <w:style w:type="character" w:customStyle="1" w:styleId="tn">
    <w:name w:val="tn"/>
    <w:basedOn w:val="DefaultParagraphFont"/>
    <w:rsid w:val="00DA7F8E"/>
  </w:style>
  <w:style w:type="character" w:customStyle="1" w:styleId="genus">
    <w:name w:val="genus"/>
    <w:basedOn w:val="DefaultParagraphFont"/>
    <w:rsid w:val="00DA7F8E"/>
  </w:style>
  <w:style w:type="character" w:customStyle="1" w:styleId="species">
    <w:name w:val="species"/>
    <w:basedOn w:val="DefaultParagraphFont"/>
    <w:rsid w:val="00DA7F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7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7A945-D8C4-4F2D-973D-1A115C2F4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4382</Words>
  <Characters>24978</Characters>
  <Application>Microsoft Office Word</Application>
  <DocSecurity>0</DocSecurity>
  <Lines>208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PC8</cp:lastModifiedBy>
  <cp:revision>2</cp:revision>
  <cp:lastPrinted>2026-07-02T12:40:00Z</cp:lastPrinted>
  <dcterms:created xsi:type="dcterms:W3CDTF">2026-09-11T08:53:00Z</dcterms:created>
  <dcterms:modified xsi:type="dcterms:W3CDTF">2026-09-11T08:53:00Z</dcterms:modified>
</cp:coreProperties>
</file>